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6CEA0" w14:textId="77777777" w:rsidR="00FA4C6C" w:rsidRDefault="00FA4C6C" w:rsidP="00823060">
      <w:pPr>
        <w:spacing w:line="240" w:lineRule="auto"/>
        <w:contextualSpacing/>
        <w:rPr>
          <w:b/>
          <w:bCs/>
          <w:sz w:val="28"/>
          <w:szCs w:val="28"/>
        </w:rPr>
      </w:pPr>
    </w:p>
    <w:p w14:paraId="6361B94A" w14:textId="54F183E4" w:rsidR="00153BD2" w:rsidRPr="00153BD2" w:rsidRDefault="00B87234" w:rsidP="00153BD2">
      <w:pPr>
        <w:spacing w:line="240" w:lineRule="auto"/>
        <w:contextualSpacing/>
        <w:jc w:val="right"/>
        <w:rPr>
          <w:b/>
          <w:bCs/>
          <w:sz w:val="28"/>
          <w:szCs w:val="28"/>
        </w:rPr>
      </w:pPr>
      <w:r>
        <w:rPr>
          <w:b/>
          <w:bCs/>
          <w:sz w:val="28"/>
          <w:szCs w:val="28"/>
        </w:rPr>
        <w:t xml:space="preserve">Presseaussendung </w:t>
      </w:r>
    </w:p>
    <w:p w14:paraId="37F77748" w14:textId="2A2E314E" w:rsidR="00153BD2" w:rsidRDefault="00205AAF" w:rsidP="00153BD2">
      <w:pPr>
        <w:spacing w:line="240" w:lineRule="auto"/>
        <w:contextualSpacing/>
        <w:jc w:val="right"/>
      </w:pPr>
      <w:r>
        <w:t xml:space="preserve">Tirol </w:t>
      </w:r>
      <w:r w:rsidR="001743B5">
        <w:t>/ Digitalisierung</w:t>
      </w:r>
      <w:r w:rsidR="00F06DB9">
        <w:t xml:space="preserve"> / Tourismus / </w:t>
      </w:r>
      <w:proofErr w:type="spellStart"/>
      <w:proofErr w:type="gramStart"/>
      <w:r w:rsidR="00F06DB9">
        <w:t>Mitarbeiter:innen</w:t>
      </w:r>
      <w:proofErr w:type="spellEnd"/>
      <w:proofErr w:type="gramEnd"/>
    </w:p>
    <w:p w14:paraId="4DAC6C3B" w14:textId="26C44350" w:rsidR="00153BD2" w:rsidRDefault="00153BD2" w:rsidP="00153BD2">
      <w:pPr>
        <w:spacing w:line="240" w:lineRule="auto"/>
        <w:contextualSpacing/>
      </w:pPr>
    </w:p>
    <w:p w14:paraId="52570AC2" w14:textId="28989CF4" w:rsidR="00153BD2" w:rsidRDefault="00153BD2" w:rsidP="00153BD2">
      <w:pPr>
        <w:spacing w:line="240" w:lineRule="auto"/>
        <w:contextualSpacing/>
        <w:jc w:val="right"/>
      </w:pPr>
      <w:r w:rsidRPr="006862F7">
        <w:t xml:space="preserve">Innsbruck, </w:t>
      </w:r>
      <w:r w:rsidR="00F06DB9">
        <w:t xml:space="preserve">14. April </w:t>
      </w:r>
      <w:r w:rsidR="00E33A37">
        <w:t>202</w:t>
      </w:r>
      <w:r w:rsidR="00621904">
        <w:t>3</w:t>
      </w:r>
    </w:p>
    <w:p w14:paraId="5895BCA2" w14:textId="77777777" w:rsidR="004F231F" w:rsidRDefault="004F231F" w:rsidP="00073B36">
      <w:pPr>
        <w:spacing w:line="240" w:lineRule="auto"/>
        <w:ind w:right="1417"/>
        <w:contextualSpacing/>
        <w:rPr>
          <w:b/>
          <w:bCs/>
          <w:u w:val="single"/>
        </w:rPr>
      </w:pPr>
    </w:p>
    <w:p w14:paraId="23FE949B" w14:textId="77777777" w:rsidR="00202AFB" w:rsidRDefault="00202AFB" w:rsidP="00073B36">
      <w:pPr>
        <w:spacing w:line="240" w:lineRule="auto"/>
        <w:ind w:right="1417"/>
        <w:contextualSpacing/>
        <w:rPr>
          <w:b/>
          <w:bCs/>
          <w:u w:val="single"/>
        </w:rPr>
      </w:pPr>
    </w:p>
    <w:p w14:paraId="360AE89B" w14:textId="5B2AEE79" w:rsidR="00153BD2" w:rsidRPr="00D473F5" w:rsidRDefault="004C274D" w:rsidP="00073B36">
      <w:pPr>
        <w:spacing w:line="240" w:lineRule="auto"/>
        <w:ind w:right="1417"/>
        <w:contextualSpacing/>
        <w:rPr>
          <w:b/>
          <w:bCs/>
          <w:u w:val="single"/>
        </w:rPr>
      </w:pPr>
      <w:r>
        <w:rPr>
          <w:b/>
          <w:bCs/>
          <w:u w:val="single"/>
        </w:rPr>
        <w:t xml:space="preserve">Von </w:t>
      </w:r>
      <w:r w:rsidR="00202AFB">
        <w:rPr>
          <w:b/>
          <w:bCs/>
          <w:u w:val="single"/>
        </w:rPr>
        <w:t xml:space="preserve">der </w:t>
      </w:r>
      <w:proofErr w:type="gramStart"/>
      <w:r>
        <w:rPr>
          <w:b/>
          <w:bCs/>
          <w:u w:val="single"/>
        </w:rPr>
        <w:t>duftner.digital</w:t>
      </w:r>
      <w:proofErr w:type="gramEnd"/>
      <w:r w:rsidR="00202AFB">
        <w:rPr>
          <w:b/>
          <w:bCs/>
          <w:u w:val="single"/>
        </w:rPr>
        <w:t>-Gruppe</w:t>
      </w:r>
      <w:r>
        <w:rPr>
          <w:b/>
          <w:bCs/>
          <w:u w:val="single"/>
        </w:rPr>
        <w:t xml:space="preserve"> für den TVB Silberregion Karwendel entwickelt:</w:t>
      </w:r>
    </w:p>
    <w:p w14:paraId="5C195584" w14:textId="52F29BD1" w:rsidR="00153BD2" w:rsidRPr="00D473F5" w:rsidRDefault="00153BD2" w:rsidP="00073B36">
      <w:pPr>
        <w:spacing w:line="240" w:lineRule="auto"/>
        <w:ind w:right="1417"/>
        <w:contextualSpacing/>
      </w:pPr>
    </w:p>
    <w:p w14:paraId="67FC8690" w14:textId="77777777" w:rsidR="00202AFB" w:rsidRDefault="004C274D" w:rsidP="00073B36">
      <w:pPr>
        <w:spacing w:line="240" w:lineRule="auto"/>
        <w:ind w:right="1417"/>
        <w:contextualSpacing/>
        <w:rPr>
          <w:b/>
          <w:bCs/>
          <w:sz w:val="32"/>
          <w:szCs w:val="32"/>
        </w:rPr>
      </w:pPr>
      <w:r>
        <w:rPr>
          <w:b/>
          <w:bCs/>
          <w:sz w:val="32"/>
          <w:szCs w:val="32"/>
        </w:rPr>
        <w:t xml:space="preserve">Die neue SILBERCARD TEAM </w:t>
      </w:r>
    </w:p>
    <w:p w14:paraId="40508C39" w14:textId="190B77B8" w:rsidR="00153BD2" w:rsidRPr="00D473F5" w:rsidRDefault="004C274D" w:rsidP="00073B36">
      <w:pPr>
        <w:spacing w:line="240" w:lineRule="auto"/>
        <w:ind w:right="1417"/>
        <w:contextualSpacing/>
        <w:rPr>
          <w:b/>
          <w:bCs/>
          <w:sz w:val="32"/>
          <w:szCs w:val="32"/>
        </w:rPr>
      </w:pPr>
      <w:r>
        <w:rPr>
          <w:b/>
          <w:bCs/>
          <w:sz w:val="32"/>
          <w:szCs w:val="32"/>
        </w:rPr>
        <w:t xml:space="preserve">für alle </w:t>
      </w:r>
      <w:proofErr w:type="spellStart"/>
      <w:proofErr w:type="gramStart"/>
      <w:r>
        <w:rPr>
          <w:b/>
          <w:bCs/>
          <w:sz w:val="32"/>
          <w:szCs w:val="32"/>
        </w:rPr>
        <w:t>Mitarbeiter:innen</w:t>
      </w:r>
      <w:proofErr w:type="spellEnd"/>
      <w:proofErr w:type="gramEnd"/>
      <w:r>
        <w:rPr>
          <w:b/>
          <w:bCs/>
          <w:sz w:val="32"/>
          <w:szCs w:val="32"/>
        </w:rPr>
        <w:t xml:space="preserve"> im Tourismus</w:t>
      </w:r>
    </w:p>
    <w:p w14:paraId="37FA6F68" w14:textId="77777777" w:rsidR="001B0BA0" w:rsidRPr="001B0BA0" w:rsidRDefault="001B0BA0" w:rsidP="00073B36">
      <w:pPr>
        <w:spacing w:line="240" w:lineRule="auto"/>
        <w:ind w:right="1417"/>
        <w:contextualSpacing/>
        <w:jc w:val="both"/>
        <w:rPr>
          <w:b/>
          <w:bCs/>
        </w:rPr>
      </w:pPr>
    </w:p>
    <w:p w14:paraId="66BB46D6" w14:textId="0441CF37" w:rsidR="002D4B25" w:rsidRDefault="003A2450" w:rsidP="00073B36">
      <w:pPr>
        <w:spacing w:line="240" w:lineRule="auto"/>
        <w:ind w:right="1417"/>
        <w:contextualSpacing/>
        <w:jc w:val="both"/>
        <w:rPr>
          <w:b/>
          <w:bCs/>
        </w:rPr>
      </w:pPr>
      <w:r>
        <w:rPr>
          <w:b/>
          <w:bCs/>
        </w:rPr>
        <w:t>Mit einem Job in der Silberregion Karwendel liegen nun die Vorteile für eine ausgewogene Work-Life-Balance klar auf der Hand</w:t>
      </w:r>
      <w:r w:rsidR="00F55876">
        <w:rPr>
          <w:b/>
          <w:bCs/>
        </w:rPr>
        <w:t xml:space="preserve"> – die SILBERCARD TEAM ist der neue ständige Begleiter von </w:t>
      </w:r>
      <w:proofErr w:type="spellStart"/>
      <w:proofErr w:type="gramStart"/>
      <w:r w:rsidR="00F55876">
        <w:rPr>
          <w:b/>
          <w:bCs/>
        </w:rPr>
        <w:t>Mitarbeiter</w:t>
      </w:r>
      <w:r w:rsidR="00B959CE">
        <w:rPr>
          <w:b/>
          <w:bCs/>
        </w:rPr>
        <w:t>:i</w:t>
      </w:r>
      <w:r w:rsidR="00F55876">
        <w:rPr>
          <w:b/>
          <w:bCs/>
        </w:rPr>
        <w:t>nnen</w:t>
      </w:r>
      <w:proofErr w:type="spellEnd"/>
      <w:proofErr w:type="gramEnd"/>
      <w:r w:rsidR="00F55876">
        <w:rPr>
          <w:b/>
          <w:bCs/>
        </w:rPr>
        <w:t xml:space="preserve"> der Tour</w:t>
      </w:r>
      <w:r w:rsidR="007A52EF">
        <w:rPr>
          <w:b/>
          <w:bCs/>
        </w:rPr>
        <w:t>i</w:t>
      </w:r>
      <w:r w:rsidR="00F55876">
        <w:rPr>
          <w:b/>
          <w:bCs/>
        </w:rPr>
        <w:t>smusbranche in der Silberregion Karwendel. Entwickelt wurde das technol</w:t>
      </w:r>
      <w:r w:rsidR="002D4B25">
        <w:rPr>
          <w:b/>
          <w:bCs/>
        </w:rPr>
        <w:t>ogische Konzept sowie die dazugehörige App von M-</w:t>
      </w:r>
      <w:proofErr w:type="spellStart"/>
      <w:r w:rsidR="002D4B25">
        <w:rPr>
          <w:b/>
          <w:bCs/>
        </w:rPr>
        <w:t>Pulso</w:t>
      </w:r>
      <w:proofErr w:type="spellEnd"/>
      <w:r w:rsidR="002D4B25">
        <w:rPr>
          <w:b/>
          <w:bCs/>
        </w:rPr>
        <w:t xml:space="preserve">, einem Unternehmen der </w:t>
      </w:r>
      <w:proofErr w:type="gramStart"/>
      <w:r w:rsidR="002D4B25">
        <w:rPr>
          <w:b/>
          <w:bCs/>
        </w:rPr>
        <w:t>duftner.digital</w:t>
      </w:r>
      <w:proofErr w:type="gramEnd"/>
      <w:r w:rsidR="002D4B25">
        <w:rPr>
          <w:b/>
          <w:bCs/>
        </w:rPr>
        <w:t>-Gruppe.</w:t>
      </w:r>
    </w:p>
    <w:p w14:paraId="7F92247D" w14:textId="77777777" w:rsidR="00443D61" w:rsidRDefault="00443D61" w:rsidP="00073B36">
      <w:pPr>
        <w:spacing w:line="240" w:lineRule="auto"/>
        <w:ind w:right="1417"/>
        <w:contextualSpacing/>
        <w:jc w:val="both"/>
        <w:rPr>
          <w:b/>
          <w:bCs/>
        </w:rPr>
      </w:pPr>
    </w:p>
    <w:p w14:paraId="15CA71C0" w14:textId="0DD72F86" w:rsidR="00E76174" w:rsidRDefault="00E76174" w:rsidP="00E76174">
      <w:pPr>
        <w:spacing w:line="240" w:lineRule="auto"/>
        <w:ind w:right="1417"/>
        <w:contextualSpacing/>
        <w:jc w:val="both"/>
      </w:pPr>
      <w:r>
        <w:t xml:space="preserve">Die „SILBERCARD TEAM“ ist die logische Weiterentwicklung </w:t>
      </w:r>
      <w:r w:rsidR="00CF119A">
        <w:t>der</w:t>
      </w:r>
      <w:r>
        <w:t xml:space="preserve"> digitalen Gästekarte. Den Mitarbeitern unserer touristischen Betriebe soll somit der Zugang zu unseren Highlights im Verbandsgebiet nähergebracht werden. „Wir sehen es als unseren klaren Auftrag, unsere Vermieter bei der Mitarbeitersuche zu unterstützen“, so Elisabeth Frontull, Geschäftsführerin des Tourismusverbandes Silberregion Karwendel. Die SILBERCARD TEAM gilt daher als zusätzlicher Anreiz, einen Beruf im Tourismus aufzugreifen. Die zahlreichen angebotenen Benefits wirken sich positiv auf die Work-Life-Balance aller Mitarbeiter aus. Nun ist es möglich, nach Feierabend noch mit dem E-Bike eine After Work Runde zu drehen oder in den Freischwimmbädern und am Badesee </w:t>
      </w:r>
      <w:proofErr w:type="spellStart"/>
      <w:r>
        <w:t>Weißlahn</w:t>
      </w:r>
      <w:proofErr w:type="spellEnd"/>
      <w:r>
        <w:t xml:space="preserve"> eine erfrischende Abkühlung in der Zimmerstunde zu erfahren. Die Zusatzleistung dient als Dankeschön an alle, die in der Tourismusbranche arbeiten.</w:t>
      </w:r>
    </w:p>
    <w:p w14:paraId="22F8C0AF" w14:textId="77777777" w:rsidR="00CF119A" w:rsidRDefault="00CF119A" w:rsidP="00E76174">
      <w:pPr>
        <w:spacing w:line="240" w:lineRule="auto"/>
        <w:ind w:right="1417"/>
        <w:contextualSpacing/>
        <w:jc w:val="both"/>
      </w:pPr>
    </w:p>
    <w:p w14:paraId="127A83D5" w14:textId="77777777" w:rsidR="00E76174" w:rsidRPr="00CF119A" w:rsidRDefault="00E76174" w:rsidP="00E76174">
      <w:pPr>
        <w:spacing w:line="240" w:lineRule="auto"/>
        <w:ind w:right="1417"/>
        <w:contextualSpacing/>
        <w:jc w:val="both"/>
        <w:rPr>
          <w:b/>
          <w:bCs/>
        </w:rPr>
      </w:pPr>
      <w:r w:rsidRPr="00CF119A">
        <w:rPr>
          <w:b/>
          <w:bCs/>
        </w:rPr>
        <w:t>Von Sehenswürdigkeit zu Sehenswürdigkeit.</w:t>
      </w:r>
    </w:p>
    <w:p w14:paraId="012034E2" w14:textId="77777777" w:rsidR="00E76174" w:rsidRDefault="00E76174" w:rsidP="00E76174">
      <w:pPr>
        <w:spacing w:line="240" w:lineRule="auto"/>
        <w:ind w:right="1417"/>
        <w:contextualSpacing/>
        <w:jc w:val="both"/>
      </w:pPr>
      <w:r>
        <w:t>Das besondere an der Silbercard TEAM ist, dass sie bei allen SILBERCARD Partnern der Region einlösbar ist. Die öffentlichen Verkehrsmittel dienen als kostenloser Zubringer, auch die Sommer- und Winterprogramme vom Tourismusverband können in Anspruch genommen werden.</w:t>
      </w:r>
    </w:p>
    <w:p w14:paraId="1AC2E6EB" w14:textId="77777777" w:rsidR="00551857" w:rsidRDefault="00551857" w:rsidP="00E76174">
      <w:pPr>
        <w:spacing w:line="240" w:lineRule="auto"/>
        <w:ind w:right="1417"/>
        <w:contextualSpacing/>
        <w:jc w:val="both"/>
      </w:pPr>
    </w:p>
    <w:p w14:paraId="4B9985E9" w14:textId="77777777" w:rsidR="00E76174" w:rsidRPr="00551857" w:rsidRDefault="00E76174" w:rsidP="00E76174">
      <w:pPr>
        <w:spacing w:line="240" w:lineRule="auto"/>
        <w:ind w:right="1417"/>
        <w:contextualSpacing/>
        <w:jc w:val="both"/>
        <w:rPr>
          <w:b/>
          <w:bCs/>
        </w:rPr>
      </w:pPr>
      <w:r w:rsidRPr="00551857">
        <w:rPr>
          <w:b/>
          <w:bCs/>
        </w:rPr>
        <w:t>Was ist die SILBERCARD TEAM?</w:t>
      </w:r>
    </w:p>
    <w:p w14:paraId="5BB3243F" w14:textId="77777777" w:rsidR="00E76174" w:rsidRDefault="00E76174" w:rsidP="00E76174">
      <w:pPr>
        <w:spacing w:line="240" w:lineRule="auto"/>
        <w:ind w:right="1417"/>
        <w:contextualSpacing/>
        <w:jc w:val="both"/>
      </w:pPr>
      <w:r>
        <w:t>Dies ist eine digitale Karte, die es ermöglicht, in allen Sehenswürdigkeiten, bei den öffentlichen Verkehrsmitteln innerhalb der Region sowie bei den Freizeiteinrichtungen eine Vergünstigung oder einen kostenlosen Eintritt zu erhalten.</w:t>
      </w:r>
    </w:p>
    <w:p w14:paraId="1A95DDF4" w14:textId="77777777" w:rsidR="00551857" w:rsidRDefault="00551857" w:rsidP="00E76174">
      <w:pPr>
        <w:spacing w:line="240" w:lineRule="auto"/>
        <w:ind w:right="1417"/>
        <w:contextualSpacing/>
        <w:jc w:val="both"/>
      </w:pPr>
    </w:p>
    <w:p w14:paraId="028259B6" w14:textId="42218270" w:rsidR="00E76174" w:rsidRPr="00551857" w:rsidRDefault="00E76174" w:rsidP="00E76174">
      <w:pPr>
        <w:spacing w:line="240" w:lineRule="auto"/>
        <w:ind w:right="1417"/>
        <w:contextualSpacing/>
        <w:jc w:val="both"/>
        <w:rPr>
          <w:b/>
          <w:bCs/>
        </w:rPr>
      </w:pPr>
      <w:r w:rsidRPr="00551857">
        <w:rPr>
          <w:b/>
          <w:bCs/>
        </w:rPr>
        <w:t>Wer erhält die SILBERCARD TEAM?</w:t>
      </w:r>
    </w:p>
    <w:p w14:paraId="5DB83FE8" w14:textId="77777777" w:rsidR="00E76174" w:rsidRDefault="00E76174" w:rsidP="00E76174">
      <w:pPr>
        <w:spacing w:line="240" w:lineRule="auto"/>
        <w:ind w:right="1417"/>
        <w:contextualSpacing/>
        <w:jc w:val="both"/>
      </w:pPr>
      <w:r>
        <w:t xml:space="preserve">Alle unselbständig erwerbstätigen </w:t>
      </w:r>
      <w:proofErr w:type="spellStart"/>
      <w:proofErr w:type="gramStart"/>
      <w:r>
        <w:t>Arbeiter:innen</w:t>
      </w:r>
      <w:proofErr w:type="spellEnd"/>
      <w:proofErr w:type="gramEnd"/>
      <w:r>
        <w:t xml:space="preserve"> und Angestellte der Branchen Hotellerie, Gastronomie und touristischen Freizeiteinrichtungen.</w:t>
      </w:r>
    </w:p>
    <w:p w14:paraId="344139CB" w14:textId="77777777" w:rsidR="00551857" w:rsidRDefault="00551857" w:rsidP="00E76174">
      <w:pPr>
        <w:spacing w:line="240" w:lineRule="auto"/>
        <w:ind w:right="1417"/>
        <w:contextualSpacing/>
        <w:jc w:val="both"/>
      </w:pPr>
    </w:p>
    <w:p w14:paraId="0078883F" w14:textId="02709643" w:rsidR="00E76174" w:rsidRPr="00551857" w:rsidRDefault="00E76174" w:rsidP="00E76174">
      <w:pPr>
        <w:spacing w:line="240" w:lineRule="auto"/>
        <w:ind w:right="1417"/>
        <w:contextualSpacing/>
        <w:jc w:val="both"/>
        <w:rPr>
          <w:b/>
          <w:bCs/>
        </w:rPr>
      </w:pPr>
      <w:r w:rsidRPr="00551857">
        <w:rPr>
          <w:b/>
          <w:bCs/>
        </w:rPr>
        <w:t>Wie erhält man die SILBERCARD TEAM?</w:t>
      </w:r>
    </w:p>
    <w:p w14:paraId="55B7C467" w14:textId="0B8A2494" w:rsidR="00E76174" w:rsidRDefault="00E76174" w:rsidP="00E76174">
      <w:pPr>
        <w:spacing w:line="240" w:lineRule="auto"/>
        <w:ind w:right="1417"/>
        <w:contextualSpacing/>
        <w:jc w:val="both"/>
      </w:pPr>
      <w:r>
        <w:t>Der Arbeitergeber füllt gemeinsam mit dem Mitarbeiter das Anmeldeformular für die SILBERCARD TEAM aus</w:t>
      </w:r>
      <w:r w:rsidR="00551857">
        <w:t xml:space="preserve"> und sendet dieses </w:t>
      </w:r>
      <w:r>
        <w:t>anschließend ausgefüllt und unterschrieben an den TVB</w:t>
      </w:r>
      <w:r w:rsidR="00551857">
        <w:t xml:space="preserve">. </w:t>
      </w:r>
      <w:r>
        <w:t>Über dieses Formular wird der TVB den Account aktivieren und dem Mitarbeiter die Zugangsdaten übermitteln.</w:t>
      </w:r>
    </w:p>
    <w:p w14:paraId="0D3A914D" w14:textId="77777777" w:rsidR="00551857" w:rsidRDefault="00551857" w:rsidP="00E76174">
      <w:pPr>
        <w:spacing w:line="240" w:lineRule="auto"/>
        <w:ind w:right="1417"/>
        <w:contextualSpacing/>
        <w:jc w:val="both"/>
      </w:pPr>
    </w:p>
    <w:p w14:paraId="5B9E4877" w14:textId="77777777" w:rsidR="00551857" w:rsidRDefault="00551857" w:rsidP="00E76174">
      <w:pPr>
        <w:spacing w:line="240" w:lineRule="auto"/>
        <w:ind w:right="1417"/>
        <w:contextualSpacing/>
        <w:jc w:val="both"/>
      </w:pPr>
    </w:p>
    <w:p w14:paraId="06B192CD" w14:textId="77777777" w:rsidR="00551857" w:rsidRDefault="00551857" w:rsidP="00E76174">
      <w:pPr>
        <w:spacing w:line="240" w:lineRule="auto"/>
        <w:ind w:right="1417"/>
        <w:contextualSpacing/>
        <w:jc w:val="both"/>
      </w:pPr>
    </w:p>
    <w:p w14:paraId="3231926B" w14:textId="77777777" w:rsidR="00551857" w:rsidRDefault="00551857" w:rsidP="00E76174">
      <w:pPr>
        <w:spacing w:line="240" w:lineRule="auto"/>
        <w:ind w:right="1417"/>
        <w:contextualSpacing/>
        <w:jc w:val="both"/>
      </w:pPr>
    </w:p>
    <w:p w14:paraId="2CDF5FB0" w14:textId="77777777" w:rsidR="00551857" w:rsidRDefault="00551857" w:rsidP="00E76174">
      <w:pPr>
        <w:spacing w:line="240" w:lineRule="auto"/>
        <w:ind w:right="1417"/>
        <w:contextualSpacing/>
        <w:jc w:val="both"/>
      </w:pPr>
    </w:p>
    <w:p w14:paraId="5DDDDB5A" w14:textId="3C14FFD7" w:rsidR="00E76174" w:rsidRDefault="00551857" w:rsidP="00551857">
      <w:pPr>
        <w:spacing w:after="0" w:line="240" w:lineRule="auto"/>
        <w:ind w:right="1418"/>
        <w:contextualSpacing/>
        <w:jc w:val="both"/>
      </w:pPr>
      <w:proofErr w:type="spellStart"/>
      <w:proofErr w:type="gramStart"/>
      <w:r>
        <w:t>Mitarbeiter:innen</w:t>
      </w:r>
      <w:proofErr w:type="spellEnd"/>
      <w:proofErr w:type="gramEnd"/>
      <w:r>
        <w:t xml:space="preserve"> laden sich, nachdem das Formular ausgefüllt ist,</w:t>
      </w:r>
      <w:r w:rsidR="00E76174">
        <w:t xml:space="preserve"> die kostenlose SILBERCARD App aus dem Google Play Store für Android oder dem App Store für iOS auf </w:t>
      </w:r>
      <w:r>
        <w:t>das</w:t>
      </w:r>
      <w:r w:rsidR="00E76174">
        <w:t xml:space="preserve"> Smartphone.</w:t>
      </w:r>
      <w:r>
        <w:t xml:space="preserve"> Sie l</w:t>
      </w:r>
      <w:r w:rsidR="00E76174">
        <w:t xml:space="preserve">oggen sich in der SILBERCARD App mit </w:t>
      </w:r>
      <w:r>
        <w:t>ihren</w:t>
      </w:r>
      <w:r w:rsidR="00E76174">
        <w:t xml:space="preserve"> Zugangsdaten ein. Anschließend wird </w:t>
      </w:r>
      <w:r>
        <w:t>ein persönlicher</w:t>
      </w:r>
      <w:r w:rsidR="00E76174">
        <w:t xml:space="preserve"> QR-Code angezeigt, mit dem alle Vorteile </w:t>
      </w:r>
      <w:r>
        <w:t>genutzt und eingelöst werden</w:t>
      </w:r>
      <w:r w:rsidR="00E76174">
        <w:t xml:space="preserve"> können.</w:t>
      </w:r>
    </w:p>
    <w:p w14:paraId="78230341" w14:textId="77777777" w:rsidR="00551857" w:rsidRDefault="00551857" w:rsidP="00551857">
      <w:pPr>
        <w:spacing w:after="0" w:line="240" w:lineRule="auto"/>
        <w:ind w:right="1418"/>
        <w:contextualSpacing/>
        <w:jc w:val="both"/>
      </w:pPr>
    </w:p>
    <w:p w14:paraId="2334E649" w14:textId="77777777" w:rsidR="00E76174" w:rsidRPr="00551857" w:rsidRDefault="00E76174" w:rsidP="00551857">
      <w:pPr>
        <w:spacing w:after="0" w:line="240" w:lineRule="auto"/>
        <w:ind w:right="1418"/>
        <w:contextualSpacing/>
        <w:jc w:val="both"/>
        <w:rPr>
          <w:b/>
          <w:bCs/>
        </w:rPr>
      </w:pPr>
      <w:r w:rsidRPr="00551857">
        <w:rPr>
          <w:b/>
          <w:bCs/>
        </w:rPr>
        <w:t>Was bringt mir die SILBERCARD TEAM?</w:t>
      </w:r>
    </w:p>
    <w:p w14:paraId="3F734926" w14:textId="1BCAD7F7" w:rsidR="00E76174" w:rsidRDefault="00E76174" w:rsidP="00551857">
      <w:pPr>
        <w:pStyle w:val="Listenabsatz"/>
        <w:numPr>
          <w:ilvl w:val="0"/>
          <w:numId w:val="12"/>
        </w:numPr>
        <w:spacing w:after="0" w:line="240" w:lineRule="auto"/>
        <w:ind w:right="1418"/>
        <w:jc w:val="both"/>
      </w:pPr>
      <w:r>
        <w:t>Kostenlose Beförderung mit den öffentlichen Verkehrsmitteln innerhalb der Silberregion Karwendel</w:t>
      </w:r>
    </w:p>
    <w:p w14:paraId="44CA0D59" w14:textId="092C0DF9" w:rsidR="00E76174" w:rsidRDefault="00E76174" w:rsidP="00551857">
      <w:pPr>
        <w:pStyle w:val="Listenabsatz"/>
        <w:numPr>
          <w:ilvl w:val="0"/>
          <w:numId w:val="12"/>
        </w:numPr>
        <w:spacing w:after="0" w:line="240" w:lineRule="auto"/>
        <w:ind w:right="1418"/>
        <w:jc w:val="both"/>
      </w:pPr>
      <w:r>
        <w:t>Kostenlose Teilnahme am jeweiligen Wochenprogramm des Tourismusverbandes</w:t>
      </w:r>
    </w:p>
    <w:p w14:paraId="166EE14E" w14:textId="4CC26F90" w:rsidR="00E76174" w:rsidRDefault="00E76174" w:rsidP="00551857">
      <w:pPr>
        <w:pStyle w:val="Listenabsatz"/>
        <w:numPr>
          <w:ilvl w:val="0"/>
          <w:numId w:val="12"/>
        </w:numPr>
        <w:spacing w:after="0" w:line="240" w:lineRule="auto"/>
        <w:ind w:right="1418"/>
        <w:jc w:val="both"/>
      </w:pPr>
      <w:r>
        <w:t xml:space="preserve">Kostenlose Benützung aller Freischwimmbäder (Jenbach, Stans, Schwaz) und des Badesees </w:t>
      </w:r>
      <w:proofErr w:type="spellStart"/>
      <w:r>
        <w:t>Weißlahn</w:t>
      </w:r>
      <w:proofErr w:type="spellEnd"/>
      <w:r>
        <w:t xml:space="preserve"> in </w:t>
      </w:r>
      <w:proofErr w:type="spellStart"/>
      <w:r>
        <w:t>Terfens</w:t>
      </w:r>
      <w:proofErr w:type="spellEnd"/>
    </w:p>
    <w:p w14:paraId="36C63C3C" w14:textId="67992A20" w:rsidR="00E76174" w:rsidRDefault="00E76174" w:rsidP="00551857">
      <w:pPr>
        <w:pStyle w:val="Listenabsatz"/>
        <w:numPr>
          <w:ilvl w:val="0"/>
          <w:numId w:val="12"/>
        </w:numPr>
        <w:spacing w:after="0" w:line="240" w:lineRule="auto"/>
        <w:ind w:right="1418"/>
        <w:jc w:val="both"/>
      </w:pPr>
      <w:r>
        <w:t>Kostenlose Benützung aller Eislaufplätze in der Region</w:t>
      </w:r>
    </w:p>
    <w:p w14:paraId="6E01ADE6" w14:textId="5C73B31A" w:rsidR="00E76174" w:rsidRDefault="00E76174" w:rsidP="00551857">
      <w:pPr>
        <w:pStyle w:val="Listenabsatz"/>
        <w:numPr>
          <w:ilvl w:val="0"/>
          <w:numId w:val="12"/>
        </w:numPr>
        <w:spacing w:after="0" w:line="240" w:lineRule="auto"/>
        <w:ind w:right="1418"/>
        <w:jc w:val="both"/>
      </w:pPr>
      <w:r>
        <w:t>Einmal kostenloser Eintritt in alle Sehenswürdigkeiten pro Saison</w:t>
      </w:r>
    </w:p>
    <w:p w14:paraId="5179442B" w14:textId="23218A31" w:rsidR="00E76174" w:rsidRDefault="00E76174" w:rsidP="00551857">
      <w:pPr>
        <w:pStyle w:val="Listenabsatz"/>
        <w:numPr>
          <w:ilvl w:val="0"/>
          <w:numId w:val="12"/>
        </w:numPr>
        <w:spacing w:after="0" w:line="240" w:lineRule="auto"/>
        <w:ind w:right="1418"/>
        <w:jc w:val="both"/>
      </w:pPr>
      <w:r>
        <w:t>Kostenloser Eintritt in alle Galerien, Ausstellungen, etc.</w:t>
      </w:r>
    </w:p>
    <w:p w14:paraId="343909F3" w14:textId="0C65808A" w:rsidR="00E76174" w:rsidRDefault="00E76174" w:rsidP="00551857">
      <w:pPr>
        <w:pStyle w:val="Listenabsatz"/>
        <w:numPr>
          <w:ilvl w:val="0"/>
          <w:numId w:val="12"/>
        </w:numPr>
        <w:spacing w:after="0" w:line="240" w:lineRule="auto"/>
        <w:ind w:right="1418"/>
        <w:jc w:val="both"/>
      </w:pPr>
      <w:r>
        <w:t>Kostenlose Teilnahme an den Stadtführungen in Schwaz</w:t>
      </w:r>
    </w:p>
    <w:p w14:paraId="57943060" w14:textId="77777777" w:rsidR="00753430" w:rsidRDefault="00753430" w:rsidP="00753430">
      <w:pPr>
        <w:pStyle w:val="Listenabsatz"/>
        <w:spacing w:after="0" w:line="240" w:lineRule="auto"/>
        <w:ind w:right="1418"/>
        <w:jc w:val="both"/>
      </w:pPr>
    </w:p>
    <w:p w14:paraId="0B3F9170" w14:textId="6B10B8C6" w:rsidR="00E76174" w:rsidRPr="00753430" w:rsidRDefault="00E76174" w:rsidP="00551857">
      <w:pPr>
        <w:spacing w:after="0" w:line="240" w:lineRule="auto"/>
        <w:ind w:right="1418"/>
        <w:contextualSpacing/>
        <w:jc w:val="both"/>
        <w:rPr>
          <w:b/>
          <w:bCs/>
        </w:rPr>
      </w:pPr>
      <w:r w:rsidRPr="00753430">
        <w:rPr>
          <w:b/>
          <w:bCs/>
        </w:rPr>
        <w:t>Die SILBERCARD TEAM wird ständig mit neuen Inhalten weiterentwickelt</w:t>
      </w:r>
    </w:p>
    <w:p w14:paraId="20BB2738" w14:textId="616494F9" w:rsidR="00E76174" w:rsidRDefault="00E76174" w:rsidP="00551857">
      <w:pPr>
        <w:spacing w:after="0" w:line="240" w:lineRule="auto"/>
        <w:ind w:right="1418"/>
        <w:contextualSpacing/>
        <w:jc w:val="both"/>
      </w:pPr>
      <w:r>
        <w:t xml:space="preserve">„Wir freuen uns, dass wir unseren touristischen Betrieben etwas zurückgeben und sie somit bei der Mitarbeitersuche unterstützen können. Es soll ein Anreiz für alle Arbeitsuchenden sein, die Arbeitgeber können ihr Portfolio für die Stellenbeschreibung um die </w:t>
      </w:r>
      <w:r w:rsidR="00313DE0">
        <w:t>SILBERCARD</w:t>
      </w:r>
      <w:r>
        <w:t xml:space="preserve"> TEAM erweitern!“ freut sich der Obmann des Tourismusverbandes Silberregion Karwendel, Andreas Jenewein.</w:t>
      </w:r>
    </w:p>
    <w:p w14:paraId="7F40DC07" w14:textId="77777777" w:rsidR="00753430" w:rsidRDefault="00753430" w:rsidP="00551857">
      <w:pPr>
        <w:spacing w:after="0" w:line="240" w:lineRule="auto"/>
        <w:ind w:right="1418"/>
        <w:contextualSpacing/>
        <w:jc w:val="both"/>
      </w:pPr>
    </w:p>
    <w:p w14:paraId="46DC454B" w14:textId="77777777" w:rsidR="00E76174" w:rsidRPr="00753430" w:rsidRDefault="00E76174" w:rsidP="00E76174">
      <w:pPr>
        <w:spacing w:line="240" w:lineRule="auto"/>
        <w:ind w:right="1417"/>
        <w:contextualSpacing/>
        <w:jc w:val="both"/>
        <w:rPr>
          <w:b/>
          <w:bCs/>
        </w:rPr>
      </w:pPr>
      <w:r w:rsidRPr="00753430">
        <w:rPr>
          <w:b/>
          <w:bCs/>
        </w:rPr>
        <w:t>SILBERCARD TEAM App bietet digitale Vorteile</w:t>
      </w:r>
    </w:p>
    <w:p w14:paraId="0B5B1FB2" w14:textId="77777777" w:rsidR="00E76174" w:rsidRDefault="00E76174" w:rsidP="00E76174">
      <w:pPr>
        <w:spacing w:line="240" w:lineRule="auto"/>
        <w:ind w:right="1417"/>
        <w:contextualSpacing/>
        <w:jc w:val="both"/>
      </w:pPr>
      <w:r>
        <w:t>Praktisch: Die SILBERCARD TEAM ist – analog zur Gästekarte – nur als digitale Karte in einer App nutzbar. Programmiert ist sie auf Basis der bestehenden digitalen SILBERCARD-Gästekarte-App. Diese wurde vor fünf Jahren eingeführt und bringt seitdem sowohl für die regionalen Betriebe als auch für die Gäste enormen Mehrwert. Entwickelt wurde das technologische System von M-</w:t>
      </w:r>
      <w:proofErr w:type="spellStart"/>
      <w:r>
        <w:t>Pulso</w:t>
      </w:r>
      <w:proofErr w:type="spellEnd"/>
      <w:r>
        <w:t xml:space="preserve">, einem Unternehmen der Innsbrucker </w:t>
      </w:r>
      <w:proofErr w:type="gramStart"/>
      <w:r>
        <w:t>duftner.digital</w:t>
      </w:r>
      <w:proofErr w:type="gramEnd"/>
      <w:r>
        <w:t xml:space="preserve">-Gruppe. „Wir freuen uns, dass die Silberregion Karwendel ab sofort auch als Vorreiter bei Benefits für </w:t>
      </w:r>
      <w:proofErr w:type="spellStart"/>
      <w:proofErr w:type="gramStart"/>
      <w:r>
        <w:t>Mitarbeiter:innen</w:t>
      </w:r>
      <w:proofErr w:type="spellEnd"/>
      <w:proofErr w:type="gramEnd"/>
      <w:r>
        <w:t xml:space="preserve"> punkten kann. Das Angebot ist hochattraktiv und einfach zu nutzen“, erklärt Patrick Pixner, CEO von </w:t>
      </w:r>
      <w:proofErr w:type="gramStart"/>
      <w:r>
        <w:t>duftner.digital</w:t>
      </w:r>
      <w:proofErr w:type="gramEnd"/>
      <w:r>
        <w:t>. „Unser technologisches System ist flexibel und maßgeschneidert auf die Anforderung einer Gäste- bzw. Mitarbeiterkarte.“</w:t>
      </w:r>
    </w:p>
    <w:p w14:paraId="723FAD58" w14:textId="77777777" w:rsidR="00753430" w:rsidRDefault="00753430" w:rsidP="00E76174">
      <w:pPr>
        <w:spacing w:line="240" w:lineRule="auto"/>
        <w:ind w:right="1417"/>
        <w:contextualSpacing/>
        <w:jc w:val="both"/>
      </w:pPr>
    </w:p>
    <w:p w14:paraId="41DBB426" w14:textId="7645E3C3" w:rsidR="00E76174" w:rsidRPr="00753430" w:rsidRDefault="00E76174" w:rsidP="00E76174">
      <w:pPr>
        <w:spacing w:line="240" w:lineRule="auto"/>
        <w:ind w:right="1417"/>
        <w:contextualSpacing/>
        <w:jc w:val="both"/>
        <w:rPr>
          <w:b/>
          <w:bCs/>
        </w:rPr>
      </w:pPr>
      <w:r w:rsidRPr="00753430">
        <w:rPr>
          <w:b/>
          <w:bCs/>
        </w:rPr>
        <w:t>Zukunftspotenzial für Silberregion Karwendel</w:t>
      </w:r>
    </w:p>
    <w:p w14:paraId="0856ECDF" w14:textId="249AF065" w:rsidR="002D4B25" w:rsidRDefault="00E76174" w:rsidP="00E76174">
      <w:pPr>
        <w:spacing w:line="240" w:lineRule="auto"/>
        <w:ind w:right="1417"/>
        <w:contextualSpacing/>
        <w:jc w:val="both"/>
      </w:pPr>
      <w:r>
        <w:t xml:space="preserve">Für die neue SILBERCARD Team wurden für die touristischen </w:t>
      </w:r>
      <w:proofErr w:type="spellStart"/>
      <w:proofErr w:type="gramStart"/>
      <w:r>
        <w:t>Mitarbeiter:innen</w:t>
      </w:r>
      <w:proofErr w:type="spellEnd"/>
      <w:proofErr w:type="gramEnd"/>
      <w:r>
        <w:t xml:space="preserve"> auf Basis des bestehenden Systems definierte Vorteile freigeschalten. Ein System mit Zukunftspotenzial – wie Pixner weiter erläutert: „So wie die SILBERCARD-Gästekarte-App trägt auch die SILBERCARD TEAM App dazu bei, rasch ein Stimmungsbild zu erhalten, welche Vergünstigungen gut genutzt werden. Der TVB hat so die Möglichkeit, das Angebot zielgerichtet zu optimieren bzw. zu erweitern. Außerdem hat das System das Potenzial, in Zukunft weitere Vorteile freizuschalten – von kurzen Wissenseinheiten bis hin zu bestimmten Benefits.“</w:t>
      </w:r>
    </w:p>
    <w:p w14:paraId="380A5637" w14:textId="77777777" w:rsidR="00FD3D70" w:rsidRPr="008C0C1B" w:rsidRDefault="00FD3D70" w:rsidP="00073B36">
      <w:pPr>
        <w:spacing w:line="240" w:lineRule="auto"/>
        <w:ind w:right="1417"/>
        <w:contextualSpacing/>
        <w:jc w:val="both"/>
      </w:pPr>
    </w:p>
    <w:p w14:paraId="119374B1" w14:textId="1A5317EF" w:rsidR="006862F7" w:rsidRPr="00FD3D70" w:rsidRDefault="00FD3D70" w:rsidP="008C0C50">
      <w:pPr>
        <w:spacing w:after="0" w:line="240" w:lineRule="auto"/>
        <w:ind w:right="1417"/>
        <w:contextualSpacing/>
        <w:jc w:val="both"/>
      </w:pPr>
      <w:r w:rsidRPr="00FD3D70">
        <w:rPr>
          <w:b/>
          <w:bCs/>
        </w:rPr>
        <w:t>Weitere Infos:</w:t>
      </w:r>
      <w:r w:rsidRPr="00FD3D70">
        <w:t xml:space="preserve"> </w:t>
      </w:r>
      <w:hyperlink r:id="rId11" w:history="1">
        <w:r w:rsidRPr="00FD3D70">
          <w:rPr>
            <w:rStyle w:val="Hyperlink"/>
          </w:rPr>
          <w:t>https://silberregion-karwendel.com/de/work-life</w:t>
        </w:r>
      </w:hyperlink>
    </w:p>
    <w:p w14:paraId="2C6CBE4F" w14:textId="77777777" w:rsidR="00FD3D70" w:rsidRDefault="00FD3D70" w:rsidP="008C0C50">
      <w:pPr>
        <w:spacing w:after="0" w:line="240" w:lineRule="auto"/>
        <w:ind w:right="1417"/>
        <w:contextualSpacing/>
        <w:jc w:val="both"/>
        <w:rPr>
          <w:i/>
          <w:iCs/>
        </w:rPr>
      </w:pPr>
    </w:p>
    <w:p w14:paraId="1C1EE065" w14:textId="77777777" w:rsidR="00753430" w:rsidRDefault="00753430" w:rsidP="008C0C50">
      <w:pPr>
        <w:spacing w:after="0" w:line="240" w:lineRule="auto"/>
        <w:ind w:right="1417"/>
        <w:contextualSpacing/>
        <w:jc w:val="both"/>
        <w:rPr>
          <w:i/>
          <w:iCs/>
        </w:rPr>
      </w:pPr>
    </w:p>
    <w:p w14:paraId="17FBE57E" w14:textId="77777777" w:rsidR="00753430" w:rsidRDefault="00753430" w:rsidP="008C0C50">
      <w:pPr>
        <w:spacing w:after="0" w:line="240" w:lineRule="auto"/>
        <w:ind w:right="1417"/>
        <w:contextualSpacing/>
        <w:jc w:val="both"/>
        <w:rPr>
          <w:i/>
          <w:iCs/>
        </w:rPr>
      </w:pPr>
    </w:p>
    <w:p w14:paraId="4CE73E09" w14:textId="77777777" w:rsidR="00753430" w:rsidRDefault="00753430" w:rsidP="008C0C50">
      <w:pPr>
        <w:spacing w:after="0" w:line="240" w:lineRule="auto"/>
        <w:ind w:right="1417"/>
        <w:contextualSpacing/>
        <w:jc w:val="both"/>
        <w:rPr>
          <w:i/>
          <w:iCs/>
        </w:rPr>
      </w:pPr>
    </w:p>
    <w:p w14:paraId="5DC45781" w14:textId="77777777" w:rsidR="00FD3D70" w:rsidRPr="00BD715D" w:rsidRDefault="00FD3D70" w:rsidP="008C0C50">
      <w:pPr>
        <w:spacing w:after="0" w:line="240" w:lineRule="auto"/>
        <w:ind w:right="1417"/>
        <w:contextualSpacing/>
        <w:jc w:val="both"/>
        <w:rPr>
          <w:i/>
          <w:iCs/>
        </w:rPr>
      </w:pPr>
    </w:p>
    <w:p w14:paraId="06351ACB" w14:textId="32D1FD35" w:rsidR="00B87234" w:rsidRPr="00BD715D" w:rsidRDefault="00B87234" w:rsidP="00073B36">
      <w:pPr>
        <w:spacing w:line="240" w:lineRule="auto"/>
        <w:ind w:right="1417"/>
        <w:contextualSpacing/>
        <w:jc w:val="both"/>
        <w:rPr>
          <w:b/>
          <w:bCs/>
          <w:i/>
          <w:iCs/>
          <w:u w:val="single"/>
        </w:rPr>
      </w:pPr>
      <w:r w:rsidRPr="00BD715D">
        <w:rPr>
          <w:b/>
          <w:bCs/>
          <w:i/>
          <w:iCs/>
          <w:u w:val="single"/>
        </w:rPr>
        <w:t>Foto (honorarfrei)</w:t>
      </w:r>
      <w:r w:rsidR="001F4966">
        <w:rPr>
          <w:b/>
          <w:bCs/>
          <w:i/>
          <w:iCs/>
          <w:u w:val="single"/>
        </w:rPr>
        <w:t>:</w:t>
      </w:r>
    </w:p>
    <w:p w14:paraId="127775AF" w14:textId="781009C2" w:rsidR="003E3A9A" w:rsidRPr="00BD715D" w:rsidRDefault="003E3A9A" w:rsidP="003E3A9A">
      <w:pPr>
        <w:spacing w:line="240" w:lineRule="auto"/>
        <w:ind w:right="1417"/>
        <w:contextualSpacing/>
        <w:jc w:val="both"/>
        <w:rPr>
          <w:i/>
          <w:iCs/>
        </w:rPr>
      </w:pPr>
      <w:r w:rsidRPr="00BD715D">
        <w:rPr>
          <w:i/>
          <w:iCs/>
        </w:rPr>
        <w:t>Die Bilder werden kostenfrei, zur einmaligen Verwendung in Zusammenhang mit dieser Presseaussendung zur Verfügung gestellt. Der in den Bildeigenschaften bzw. Bildunterschriften hinterlegte Copyright-Hinweis ist bitte in enger Verbindung mit dem jeweiligen Bild zu platzieren.</w:t>
      </w:r>
    </w:p>
    <w:p w14:paraId="0AB665E5" w14:textId="77777777" w:rsidR="003E3A9A" w:rsidRPr="00BD715D" w:rsidRDefault="003E3A9A" w:rsidP="003E3A9A">
      <w:pPr>
        <w:spacing w:line="240" w:lineRule="auto"/>
        <w:ind w:right="1417"/>
        <w:contextualSpacing/>
        <w:jc w:val="both"/>
        <w:rPr>
          <w:i/>
          <w:iCs/>
          <w:u w:val="single"/>
        </w:rPr>
      </w:pPr>
    </w:p>
    <w:p w14:paraId="60494D67" w14:textId="4B9E0EEB" w:rsidR="005B4826" w:rsidRPr="00BD715D" w:rsidRDefault="00DD6187" w:rsidP="00073B36">
      <w:pPr>
        <w:spacing w:line="240" w:lineRule="auto"/>
        <w:ind w:right="1417"/>
        <w:contextualSpacing/>
        <w:jc w:val="both"/>
        <w:rPr>
          <w:i/>
          <w:iCs/>
          <w:u w:val="single"/>
        </w:rPr>
      </w:pPr>
      <w:r>
        <w:rPr>
          <w:i/>
          <w:iCs/>
          <w:u w:val="single"/>
        </w:rPr>
        <w:t>SILBERCARD TEAM App</w:t>
      </w:r>
      <w:r w:rsidR="005B4826" w:rsidRPr="00BD715D">
        <w:rPr>
          <w:i/>
          <w:iCs/>
          <w:u w:val="single"/>
        </w:rPr>
        <w:t xml:space="preserve"> (© </w:t>
      </w:r>
      <w:proofErr w:type="gramStart"/>
      <w:r>
        <w:rPr>
          <w:i/>
          <w:iCs/>
          <w:u w:val="single"/>
        </w:rPr>
        <w:t>TVB Silberregion</w:t>
      </w:r>
      <w:proofErr w:type="gramEnd"/>
      <w:r>
        <w:rPr>
          <w:i/>
          <w:iCs/>
          <w:u w:val="single"/>
        </w:rPr>
        <w:t xml:space="preserve"> Karwendel</w:t>
      </w:r>
      <w:r w:rsidR="005B4826" w:rsidRPr="00BD715D">
        <w:rPr>
          <w:i/>
          <w:iCs/>
          <w:u w:val="single"/>
        </w:rPr>
        <w:t>):</w:t>
      </w:r>
    </w:p>
    <w:p w14:paraId="220CD536" w14:textId="0B3B3C34" w:rsidR="00641E6B" w:rsidRPr="00BD715D" w:rsidRDefault="005B4826" w:rsidP="00073B36">
      <w:pPr>
        <w:spacing w:line="240" w:lineRule="auto"/>
        <w:ind w:right="1417"/>
        <w:contextualSpacing/>
        <w:jc w:val="both"/>
        <w:rPr>
          <w:i/>
          <w:iCs/>
        </w:rPr>
      </w:pPr>
      <w:r w:rsidRPr="00BD715D">
        <w:rPr>
          <w:i/>
          <w:iCs/>
          <w:u w:val="single"/>
        </w:rPr>
        <w:t>Bildtext:</w:t>
      </w:r>
      <w:r w:rsidRPr="00BD715D">
        <w:rPr>
          <w:i/>
          <w:iCs/>
        </w:rPr>
        <w:t xml:space="preserve"> </w:t>
      </w:r>
      <w:r w:rsidR="00854C72">
        <w:rPr>
          <w:i/>
          <w:iCs/>
        </w:rPr>
        <w:t xml:space="preserve">Ein Extra für alle </w:t>
      </w:r>
      <w:proofErr w:type="spellStart"/>
      <w:proofErr w:type="gramStart"/>
      <w:r w:rsidR="00854C72">
        <w:rPr>
          <w:i/>
          <w:iCs/>
        </w:rPr>
        <w:t>Mitarbeiter:innen</w:t>
      </w:r>
      <w:proofErr w:type="spellEnd"/>
      <w:proofErr w:type="gramEnd"/>
      <w:r w:rsidR="00854C72">
        <w:rPr>
          <w:i/>
          <w:iCs/>
        </w:rPr>
        <w:t xml:space="preserve"> im Tourismus: Mit der neuen SILBERCARD TEAM l</w:t>
      </w:r>
      <w:r w:rsidR="0090028E">
        <w:rPr>
          <w:i/>
          <w:iCs/>
        </w:rPr>
        <w:t xml:space="preserve">assen sich in der Sommersaison 2023 rund 585 Euro sparen. </w:t>
      </w:r>
    </w:p>
    <w:p w14:paraId="2072D9B8" w14:textId="77777777" w:rsidR="009C387C" w:rsidRDefault="009C387C" w:rsidP="009C387C">
      <w:pPr>
        <w:spacing w:after="0" w:line="240" w:lineRule="auto"/>
        <w:ind w:right="2407"/>
        <w:contextualSpacing/>
        <w:jc w:val="both"/>
      </w:pPr>
    </w:p>
    <w:p w14:paraId="71172BBA" w14:textId="77777777" w:rsidR="009C387C" w:rsidRDefault="009C387C" w:rsidP="009C387C">
      <w:pPr>
        <w:spacing w:after="0" w:line="240" w:lineRule="auto"/>
        <w:ind w:right="2407"/>
        <w:contextualSpacing/>
        <w:jc w:val="both"/>
      </w:pPr>
    </w:p>
    <w:p w14:paraId="20F56E24" w14:textId="77777777" w:rsidR="009C387C" w:rsidRDefault="009C387C" w:rsidP="009C387C">
      <w:pPr>
        <w:pBdr>
          <w:top w:val="single" w:sz="4" w:space="1" w:color="auto"/>
          <w:left w:val="single" w:sz="4" w:space="4" w:color="auto"/>
          <w:bottom w:val="single" w:sz="4" w:space="1" w:color="auto"/>
          <w:right w:val="single" w:sz="4" w:space="4" w:color="auto"/>
        </w:pBdr>
        <w:spacing w:after="0" w:line="240" w:lineRule="auto"/>
        <w:ind w:right="2407"/>
        <w:contextualSpacing/>
        <w:jc w:val="both"/>
        <w:rPr>
          <w:b/>
          <w:bCs/>
        </w:rPr>
      </w:pPr>
      <w:r>
        <w:rPr>
          <w:b/>
          <w:bCs/>
        </w:rPr>
        <w:t xml:space="preserve">Über </w:t>
      </w:r>
      <w:proofErr w:type="gramStart"/>
      <w:r>
        <w:rPr>
          <w:b/>
          <w:bCs/>
        </w:rPr>
        <w:t>duftner.digital</w:t>
      </w:r>
      <w:proofErr w:type="gramEnd"/>
    </w:p>
    <w:p w14:paraId="028F2064" w14:textId="77777777" w:rsidR="009C387C" w:rsidRPr="005337B2" w:rsidRDefault="009C387C" w:rsidP="009C387C">
      <w:pPr>
        <w:pBdr>
          <w:top w:val="single" w:sz="4" w:space="1" w:color="auto"/>
          <w:left w:val="single" w:sz="4" w:space="4" w:color="auto"/>
          <w:bottom w:val="single" w:sz="4" w:space="1" w:color="auto"/>
          <w:right w:val="single" w:sz="4" w:space="4" w:color="auto"/>
        </w:pBdr>
        <w:spacing w:after="0" w:line="240" w:lineRule="auto"/>
        <w:ind w:right="2407"/>
        <w:contextualSpacing/>
        <w:jc w:val="both"/>
        <w:rPr>
          <w:sz w:val="20"/>
          <w:szCs w:val="20"/>
        </w:rPr>
      </w:pPr>
      <w:r w:rsidRPr="005337B2">
        <w:rPr>
          <w:sz w:val="20"/>
          <w:szCs w:val="20"/>
        </w:rPr>
        <w:t xml:space="preserve">Wir leben die digitale Transformation: Die </w:t>
      </w:r>
      <w:proofErr w:type="gramStart"/>
      <w:r w:rsidRPr="005337B2">
        <w:rPr>
          <w:sz w:val="20"/>
          <w:szCs w:val="20"/>
        </w:rPr>
        <w:t>duftner.digital</w:t>
      </w:r>
      <w:proofErr w:type="gramEnd"/>
      <w:r w:rsidRPr="005337B2">
        <w:rPr>
          <w:sz w:val="20"/>
          <w:szCs w:val="20"/>
        </w:rPr>
        <w:t xml:space="preserve">-Gruppe aus Innsbruck bündelt mehrere Unternehmen unter einem Dach. Umfangreiches Know-how in Digitalisierung, Recruiting, Content-Management, Prozessmanagement und Förderungen steht bereit – in Kombination mit kosten- und ressourcenschonenden Lösungen, unkompliziertem Arbeiten und kurzen Wegen. Wir analysieren, verwandeln und entfalten Geschäftsmodelle hin zu maßgeschneiderten digitalen Lösungen, die Unternehmen beim Werden und Wachsen helfen. Am Hauptsitz in Innsbruck, im Herzen Tirols, sind rund 50 </w:t>
      </w:r>
      <w:proofErr w:type="spellStart"/>
      <w:proofErr w:type="gramStart"/>
      <w:r w:rsidRPr="005337B2">
        <w:rPr>
          <w:sz w:val="20"/>
          <w:szCs w:val="20"/>
        </w:rPr>
        <w:t>Mitarbeiter:innen</w:t>
      </w:r>
      <w:proofErr w:type="spellEnd"/>
      <w:proofErr w:type="gramEnd"/>
      <w:r w:rsidRPr="005337B2">
        <w:rPr>
          <w:sz w:val="20"/>
          <w:szCs w:val="20"/>
        </w:rPr>
        <w:t xml:space="preserve"> beschäftigt. </w:t>
      </w:r>
    </w:p>
    <w:p w14:paraId="47DA507A" w14:textId="77777777" w:rsidR="009C387C" w:rsidRPr="005337B2" w:rsidRDefault="009C387C" w:rsidP="009C387C">
      <w:pPr>
        <w:pBdr>
          <w:top w:val="single" w:sz="4" w:space="1" w:color="auto"/>
          <w:left w:val="single" w:sz="4" w:space="4" w:color="auto"/>
          <w:bottom w:val="single" w:sz="4" w:space="1" w:color="auto"/>
          <w:right w:val="single" w:sz="4" w:space="4" w:color="auto"/>
        </w:pBdr>
        <w:spacing w:after="0" w:line="240" w:lineRule="auto"/>
        <w:ind w:right="2407"/>
        <w:contextualSpacing/>
        <w:jc w:val="both"/>
        <w:rPr>
          <w:sz w:val="20"/>
          <w:szCs w:val="20"/>
        </w:rPr>
      </w:pPr>
      <w:bookmarkStart w:id="0" w:name="_Hlk126841439"/>
      <w:r w:rsidRPr="005337B2">
        <w:rPr>
          <w:sz w:val="20"/>
          <w:szCs w:val="20"/>
        </w:rPr>
        <w:t xml:space="preserve">Zur Unternehmensgruppe gehören seit Jahren das auf Lern- und Wissensmanagement spezialisierte </w:t>
      </w:r>
      <w:r w:rsidRPr="005337B2">
        <w:rPr>
          <w:b/>
          <w:bCs/>
          <w:sz w:val="20"/>
          <w:szCs w:val="20"/>
        </w:rPr>
        <w:t xml:space="preserve">Institute </w:t>
      </w:r>
      <w:proofErr w:type="spellStart"/>
      <w:r w:rsidRPr="005337B2">
        <w:rPr>
          <w:b/>
          <w:bCs/>
          <w:sz w:val="20"/>
          <w:szCs w:val="20"/>
        </w:rPr>
        <w:t>of</w:t>
      </w:r>
      <w:proofErr w:type="spellEnd"/>
      <w:r w:rsidRPr="005337B2">
        <w:rPr>
          <w:b/>
          <w:bCs/>
          <w:sz w:val="20"/>
          <w:szCs w:val="20"/>
        </w:rPr>
        <w:t xml:space="preserve"> Microtraining®</w:t>
      </w:r>
      <w:r w:rsidRPr="005337B2">
        <w:rPr>
          <w:sz w:val="20"/>
          <w:szCs w:val="20"/>
        </w:rPr>
        <w:t xml:space="preserve">, die Software-Fullservice-Agentur </w:t>
      </w:r>
      <w:r w:rsidRPr="005337B2">
        <w:rPr>
          <w:b/>
          <w:bCs/>
          <w:sz w:val="20"/>
          <w:szCs w:val="20"/>
        </w:rPr>
        <w:t>M-</w:t>
      </w:r>
      <w:proofErr w:type="spellStart"/>
      <w:r w:rsidRPr="005337B2">
        <w:rPr>
          <w:b/>
          <w:bCs/>
          <w:sz w:val="20"/>
          <w:szCs w:val="20"/>
        </w:rPr>
        <w:t>Pulso</w:t>
      </w:r>
      <w:proofErr w:type="spellEnd"/>
      <w:r w:rsidRPr="005337B2">
        <w:rPr>
          <w:sz w:val="20"/>
          <w:szCs w:val="20"/>
        </w:rPr>
        <w:t xml:space="preserve"> sowie das Beratungs- und Personalmanagement-Unternehmen </w:t>
      </w:r>
      <w:r w:rsidRPr="005337B2">
        <w:rPr>
          <w:b/>
          <w:bCs/>
          <w:sz w:val="20"/>
          <w:szCs w:val="20"/>
        </w:rPr>
        <w:t>Duftner &amp; Partner</w:t>
      </w:r>
      <w:r w:rsidRPr="005337B2">
        <w:rPr>
          <w:sz w:val="20"/>
          <w:szCs w:val="20"/>
        </w:rPr>
        <w:t xml:space="preserve">. 2020 wurden die </w:t>
      </w:r>
      <w:r w:rsidRPr="005337B2">
        <w:rPr>
          <w:b/>
          <w:bCs/>
          <w:sz w:val="20"/>
          <w:szCs w:val="20"/>
        </w:rPr>
        <w:t xml:space="preserve">digital </w:t>
      </w:r>
      <w:proofErr w:type="spellStart"/>
      <w:r w:rsidRPr="005337B2">
        <w:rPr>
          <w:b/>
          <w:bCs/>
          <w:sz w:val="20"/>
          <w:szCs w:val="20"/>
        </w:rPr>
        <w:t>card</w:t>
      </w:r>
      <w:proofErr w:type="spellEnd"/>
      <w:r w:rsidRPr="005337B2">
        <w:rPr>
          <w:b/>
          <w:bCs/>
          <w:sz w:val="20"/>
          <w:szCs w:val="20"/>
        </w:rPr>
        <w:t xml:space="preserve"> </w:t>
      </w:r>
      <w:proofErr w:type="spellStart"/>
      <w:r w:rsidRPr="005337B2">
        <w:rPr>
          <w:b/>
          <w:bCs/>
          <w:sz w:val="20"/>
          <w:szCs w:val="20"/>
        </w:rPr>
        <w:t>solutions</w:t>
      </w:r>
      <w:proofErr w:type="spellEnd"/>
      <w:r w:rsidRPr="005337B2">
        <w:rPr>
          <w:b/>
          <w:bCs/>
          <w:sz w:val="20"/>
          <w:szCs w:val="20"/>
        </w:rPr>
        <w:t xml:space="preserve"> GmbH</w:t>
      </w:r>
      <w:r w:rsidRPr="005337B2">
        <w:rPr>
          <w:sz w:val="20"/>
          <w:szCs w:val="20"/>
        </w:rPr>
        <w:t xml:space="preserve">, unter deren Dach die ErlebnisCard-Freizeitsysteme zusammenlaufen, sowie die </w:t>
      </w:r>
      <w:r w:rsidRPr="005337B2">
        <w:rPr>
          <w:b/>
          <w:bCs/>
          <w:sz w:val="20"/>
          <w:szCs w:val="20"/>
        </w:rPr>
        <w:t xml:space="preserve">Inn-Taler </w:t>
      </w:r>
      <w:proofErr w:type="spellStart"/>
      <w:r w:rsidRPr="005337B2">
        <w:rPr>
          <w:b/>
          <w:bCs/>
          <w:sz w:val="20"/>
          <w:szCs w:val="20"/>
        </w:rPr>
        <w:t>Gmbh</w:t>
      </w:r>
      <w:proofErr w:type="spellEnd"/>
      <w:r w:rsidRPr="005337B2">
        <w:rPr>
          <w:b/>
          <w:bCs/>
          <w:sz w:val="20"/>
          <w:szCs w:val="20"/>
        </w:rPr>
        <w:t xml:space="preserve"> </w:t>
      </w:r>
      <w:r w:rsidRPr="005337B2">
        <w:rPr>
          <w:sz w:val="20"/>
          <w:szCs w:val="20"/>
        </w:rPr>
        <w:t xml:space="preserve">gegründet. 2022 folgten mit der </w:t>
      </w:r>
      <w:r w:rsidRPr="005337B2">
        <w:rPr>
          <w:b/>
          <w:bCs/>
          <w:sz w:val="20"/>
          <w:szCs w:val="20"/>
        </w:rPr>
        <w:t>Tirol-Taler GmbH</w:t>
      </w:r>
      <w:r w:rsidRPr="005337B2">
        <w:rPr>
          <w:sz w:val="20"/>
          <w:szCs w:val="20"/>
        </w:rPr>
        <w:t xml:space="preserve"> und der </w:t>
      </w:r>
      <w:r w:rsidRPr="005337B2">
        <w:rPr>
          <w:b/>
          <w:bCs/>
          <w:sz w:val="20"/>
          <w:szCs w:val="20"/>
        </w:rPr>
        <w:t>Oberösterreich-Taler GmbH</w:t>
      </w:r>
      <w:r w:rsidRPr="005337B2">
        <w:rPr>
          <w:sz w:val="20"/>
          <w:szCs w:val="20"/>
        </w:rPr>
        <w:t xml:space="preserve"> weitere Regionen für digitale Payment-System-Lösungen. Alle Infos: </w:t>
      </w:r>
      <w:hyperlink r:id="rId12" w:history="1">
        <w:r w:rsidRPr="005337B2">
          <w:rPr>
            <w:rStyle w:val="Hyperlink"/>
            <w:sz w:val="20"/>
            <w:szCs w:val="20"/>
          </w:rPr>
          <w:t>www.duftner.digital</w:t>
        </w:r>
      </w:hyperlink>
      <w:r w:rsidRPr="005337B2">
        <w:rPr>
          <w:sz w:val="20"/>
          <w:szCs w:val="20"/>
        </w:rPr>
        <w:t xml:space="preserve"> </w:t>
      </w:r>
    </w:p>
    <w:bookmarkEnd w:id="0"/>
    <w:p w14:paraId="77000347" w14:textId="77777777" w:rsidR="005D372C" w:rsidRDefault="005D372C" w:rsidP="00073B36">
      <w:pPr>
        <w:spacing w:line="240" w:lineRule="auto"/>
        <w:ind w:right="1417"/>
        <w:contextualSpacing/>
        <w:jc w:val="both"/>
      </w:pPr>
    </w:p>
    <w:p w14:paraId="0D2E262B" w14:textId="77777777" w:rsidR="007A52EF" w:rsidRDefault="007A52EF" w:rsidP="00073B36">
      <w:pPr>
        <w:spacing w:line="240" w:lineRule="auto"/>
        <w:ind w:right="1417"/>
        <w:contextualSpacing/>
        <w:jc w:val="both"/>
      </w:pPr>
    </w:p>
    <w:p w14:paraId="318D50BC" w14:textId="78E032E9" w:rsidR="001F0C69" w:rsidRPr="001F0C69" w:rsidRDefault="00E7168F" w:rsidP="00073B36">
      <w:pPr>
        <w:spacing w:line="240" w:lineRule="auto"/>
        <w:ind w:right="1417"/>
        <w:contextualSpacing/>
        <w:rPr>
          <w:b/>
          <w:bCs/>
        </w:rPr>
      </w:pPr>
      <w:r>
        <w:rPr>
          <w:b/>
          <w:bCs/>
        </w:rPr>
        <w:t xml:space="preserve">Pressekontakt: </w:t>
      </w:r>
    </w:p>
    <w:p w14:paraId="0FF927C4" w14:textId="3BBE5B2B" w:rsidR="00EA7820" w:rsidRDefault="00EA7820" w:rsidP="00073B36">
      <w:pPr>
        <w:spacing w:line="240" w:lineRule="auto"/>
        <w:ind w:right="1417"/>
        <w:contextualSpacing/>
        <w:rPr>
          <w:sz w:val="20"/>
          <w:szCs w:val="20"/>
        </w:rPr>
      </w:pPr>
    </w:p>
    <w:p w14:paraId="10BC5B23" w14:textId="466B9A88" w:rsidR="00CF125B" w:rsidRPr="00CF125B" w:rsidRDefault="00CF125B" w:rsidP="00073B36">
      <w:pPr>
        <w:spacing w:line="240" w:lineRule="auto"/>
        <w:ind w:right="1417"/>
        <w:contextualSpacing/>
        <w:rPr>
          <w:b/>
          <w:bCs/>
          <w:sz w:val="20"/>
          <w:szCs w:val="20"/>
        </w:rPr>
      </w:pPr>
      <w:proofErr w:type="gramStart"/>
      <w:r w:rsidRPr="00CF125B">
        <w:rPr>
          <w:b/>
          <w:bCs/>
          <w:sz w:val="20"/>
          <w:szCs w:val="20"/>
        </w:rPr>
        <w:t>duftner.digital</w:t>
      </w:r>
      <w:proofErr w:type="gramEnd"/>
      <w:r w:rsidRPr="00CF125B">
        <w:rPr>
          <w:b/>
          <w:bCs/>
          <w:sz w:val="20"/>
          <w:szCs w:val="20"/>
        </w:rPr>
        <w:t xml:space="preserve">: </w:t>
      </w:r>
    </w:p>
    <w:p w14:paraId="008FF5FE" w14:textId="26330FFD" w:rsidR="0039462B" w:rsidRPr="001D095C" w:rsidRDefault="00E7168F" w:rsidP="00073B36">
      <w:pPr>
        <w:spacing w:line="240" w:lineRule="auto"/>
        <w:ind w:right="1417"/>
        <w:contextualSpacing/>
        <w:rPr>
          <w:sz w:val="20"/>
          <w:szCs w:val="20"/>
        </w:rPr>
      </w:pPr>
      <w:r w:rsidRPr="001D095C">
        <w:rPr>
          <w:sz w:val="20"/>
          <w:szCs w:val="20"/>
        </w:rPr>
        <w:t>Mag. Verena Wegscheider</w:t>
      </w:r>
    </w:p>
    <w:p w14:paraId="6521D41F" w14:textId="77777777" w:rsidR="00A25E51" w:rsidRDefault="001D095C" w:rsidP="00073B36">
      <w:pPr>
        <w:spacing w:line="240" w:lineRule="auto"/>
        <w:ind w:right="1417"/>
        <w:contextualSpacing/>
        <w:rPr>
          <w:sz w:val="20"/>
          <w:szCs w:val="20"/>
        </w:rPr>
      </w:pPr>
      <w:proofErr w:type="gramStart"/>
      <w:r w:rsidRPr="001D095C">
        <w:rPr>
          <w:sz w:val="20"/>
          <w:szCs w:val="20"/>
        </w:rPr>
        <w:t>duftner.digital</w:t>
      </w:r>
      <w:proofErr w:type="gramEnd"/>
      <w:r w:rsidRPr="001D095C">
        <w:rPr>
          <w:sz w:val="20"/>
          <w:szCs w:val="20"/>
        </w:rPr>
        <w:t xml:space="preserve"> </w:t>
      </w:r>
      <w:proofErr w:type="spellStart"/>
      <w:r w:rsidRPr="001D095C">
        <w:rPr>
          <w:sz w:val="20"/>
          <w:szCs w:val="20"/>
        </w:rPr>
        <w:t>services</w:t>
      </w:r>
      <w:proofErr w:type="spellEnd"/>
      <w:r w:rsidRPr="001D095C">
        <w:rPr>
          <w:sz w:val="20"/>
          <w:szCs w:val="20"/>
        </w:rPr>
        <w:t xml:space="preserve"> GmbH</w:t>
      </w:r>
      <w:r w:rsidR="00B77F4A">
        <w:rPr>
          <w:sz w:val="20"/>
          <w:szCs w:val="20"/>
        </w:rPr>
        <w:t xml:space="preserve"> </w:t>
      </w:r>
    </w:p>
    <w:p w14:paraId="2DDCBF81" w14:textId="013EE69D" w:rsidR="0039462B" w:rsidRPr="001D095C" w:rsidRDefault="00E7168F" w:rsidP="00073B36">
      <w:pPr>
        <w:spacing w:line="240" w:lineRule="auto"/>
        <w:ind w:right="1417"/>
        <w:contextualSpacing/>
        <w:rPr>
          <w:sz w:val="20"/>
          <w:szCs w:val="20"/>
        </w:rPr>
      </w:pPr>
      <w:r w:rsidRPr="001D095C">
        <w:rPr>
          <w:sz w:val="20"/>
          <w:szCs w:val="20"/>
        </w:rPr>
        <w:t xml:space="preserve">Public Relations </w:t>
      </w:r>
    </w:p>
    <w:p w14:paraId="7A4E614D" w14:textId="13793B3B" w:rsidR="0039462B" w:rsidRPr="001D095C" w:rsidRDefault="0039462B" w:rsidP="00073B36">
      <w:pPr>
        <w:spacing w:line="240" w:lineRule="auto"/>
        <w:ind w:right="1417"/>
        <w:contextualSpacing/>
        <w:rPr>
          <w:sz w:val="20"/>
          <w:szCs w:val="20"/>
        </w:rPr>
      </w:pPr>
      <w:r w:rsidRPr="001D095C">
        <w:rPr>
          <w:sz w:val="20"/>
          <w:szCs w:val="20"/>
        </w:rPr>
        <w:t>T.: +43</w:t>
      </w:r>
      <w:r w:rsidR="001F0C69" w:rsidRPr="001D095C">
        <w:rPr>
          <w:sz w:val="20"/>
          <w:szCs w:val="20"/>
        </w:rPr>
        <w:t> 660</w:t>
      </w:r>
      <w:r w:rsidR="001D095C" w:rsidRPr="001D095C">
        <w:rPr>
          <w:sz w:val="20"/>
          <w:szCs w:val="20"/>
        </w:rPr>
        <w:t> 314 82 52</w:t>
      </w:r>
    </w:p>
    <w:p w14:paraId="2BF7C9CD" w14:textId="4E93E056" w:rsidR="0039462B" w:rsidRPr="001D095C" w:rsidRDefault="00313DE0" w:rsidP="00073B36">
      <w:pPr>
        <w:spacing w:line="240" w:lineRule="auto"/>
        <w:ind w:right="1417"/>
        <w:contextualSpacing/>
        <w:rPr>
          <w:sz w:val="20"/>
          <w:szCs w:val="20"/>
        </w:rPr>
      </w:pPr>
      <w:hyperlink r:id="rId13" w:history="1">
        <w:r w:rsidR="00E7168F" w:rsidRPr="001D095C">
          <w:rPr>
            <w:rStyle w:val="Hyperlink"/>
            <w:sz w:val="20"/>
            <w:szCs w:val="20"/>
          </w:rPr>
          <w:t>verena.wegscheider@duftner.digital</w:t>
        </w:r>
      </w:hyperlink>
      <w:r w:rsidR="001F0C69" w:rsidRPr="001D095C">
        <w:rPr>
          <w:sz w:val="20"/>
          <w:szCs w:val="20"/>
        </w:rPr>
        <w:t xml:space="preserve"> </w:t>
      </w:r>
    </w:p>
    <w:p w14:paraId="2266A492" w14:textId="6084F0E0" w:rsidR="0039462B" w:rsidRDefault="00313DE0" w:rsidP="00073B36">
      <w:pPr>
        <w:spacing w:line="240" w:lineRule="auto"/>
        <w:ind w:right="1417"/>
        <w:contextualSpacing/>
        <w:rPr>
          <w:sz w:val="20"/>
          <w:szCs w:val="20"/>
        </w:rPr>
      </w:pPr>
      <w:hyperlink r:id="rId14" w:history="1">
        <w:r w:rsidR="001F0C69" w:rsidRPr="001D095C">
          <w:rPr>
            <w:rStyle w:val="Hyperlink"/>
            <w:sz w:val="20"/>
            <w:szCs w:val="20"/>
          </w:rPr>
          <w:t>www.duftner.digital</w:t>
        </w:r>
      </w:hyperlink>
      <w:r w:rsidR="001F0C69" w:rsidRPr="001D095C">
        <w:rPr>
          <w:sz w:val="20"/>
          <w:szCs w:val="20"/>
        </w:rPr>
        <w:t xml:space="preserve"> </w:t>
      </w:r>
    </w:p>
    <w:p w14:paraId="4DBECC7A" w14:textId="3185F768" w:rsidR="00B87234" w:rsidRDefault="00B87234" w:rsidP="00073B36">
      <w:pPr>
        <w:spacing w:line="240" w:lineRule="auto"/>
        <w:ind w:right="1417"/>
        <w:contextualSpacing/>
        <w:rPr>
          <w:sz w:val="20"/>
          <w:szCs w:val="20"/>
        </w:rPr>
      </w:pPr>
    </w:p>
    <w:p w14:paraId="7B71151D" w14:textId="500EC76F" w:rsidR="00CF125B" w:rsidRPr="001D095C" w:rsidRDefault="004E34BD" w:rsidP="00073B36">
      <w:pPr>
        <w:spacing w:line="240" w:lineRule="auto"/>
        <w:ind w:right="1417"/>
        <w:contextualSpacing/>
        <w:rPr>
          <w:sz w:val="20"/>
          <w:szCs w:val="20"/>
        </w:rPr>
      </w:pPr>
      <w:r>
        <w:rPr>
          <w:sz w:val="20"/>
          <w:szCs w:val="20"/>
        </w:rPr>
        <w:t xml:space="preserve"> </w:t>
      </w:r>
    </w:p>
    <w:sectPr w:rsidR="00CF125B" w:rsidRPr="001D095C">
      <w:head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E8172" w14:textId="77777777" w:rsidR="00F07406" w:rsidRDefault="00F07406" w:rsidP="000E5C39">
      <w:pPr>
        <w:spacing w:after="0" w:line="240" w:lineRule="auto"/>
      </w:pPr>
      <w:r>
        <w:separator/>
      </w:r>
    </w:p>
  </w:endnote>
  <w:endnote w:type="continuationSeparator" w:id="0">
    <w:p w14:paraId="326BD3C0" w14:textId="77777777" w:rsidR="00F07406" w:rsidRDefault="00F07406" w:rsidP="000E5C39">
      <w:pPr>
        <w:spacing w:after="0" w:line="240" w:lineRule="auto"/>
      </w:pPr>
      <w:r>
        <w:continuationSeparator/>
      </w:r>
    </w:p>
  </w:endnote>
  <w:endnote w:type="continuationNotice" w:id="1">
    <w:p w14:paraId="10D5E0CD" w14:textId="77777777" w:rsidR="005D3B6A" w:rsidRDefault="005D3B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F90641" w14:textId="77777777" w:rsidR="00F07406" w:rsidRDefault="00F07406" w:rsidP="000E5C39">
      <w:pPr>
        <w:spacing w:after="0" w:line="240" w:lineRule="auto"/>
      </w:pPr>
      <w:r>
        <w:separator/>
      </w:r>
    </w:p>
  </w:footnote>
  <w:footnote w:type="continuationSeparator" w:id="0">
    <w:p w14:paraId="5C0C69A7" w14:textId="77777777" w:rsidR="00F07406" w:rsidRDefault="00F07406" w:rsidP="000E5C39">
      <w:pPr>
        <w:spacing w:after="0" w:line="240" w:lineRule="auto"/>
      </w:pPr>
      <w:r>
        <w:continuationSeparator/>
      </w:r>
    </w:p>
  </w:footnote>
  <w:footnote w:type="continuationNotice" w:id="1">
    <w:p w14:paraId="7213036A" w14:textId="77777777" w:rsidR="005D3B6A" w:rsidRDefault="005D3B6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95D31" w14:textId="687F4EA8" w:rsidR="000E5C39" w:rsidRDefault="00F06DB9">
    <w:pPr>
      <w:pStyle w:val="Kopfzeile"/>
    </w:pPr>
    <w:r>
      <w:rPr>
        <w:noProof/>
      </w:rPr>
      <w:drawing>
        <wp:anchor distT="0" distB="0" distL="114300" distR="114300" simplePos="0" relativeHeight="251658241" behindDoc="0" locked="0" layoutInCell="1" allowOverlap="1" wp14:anchorId="76F9639C" wp14:editId="14DAF9EA">
          <wp:simplePos x="0" y="0"/>
          <wp:positionH relativeFrom="column">
            <wp:posOffset>-65315</wp:posOffset>
          </wp:positionH>
          <wp:positionV relativeFrom="paragraph">
            <wp:posOffset>10432</wp:posOffset>
          </wp:positionV>
          <wp:extent cx="1379220" cy="934720"/>
          <wp:effectExtent l="0" t="0" r="0" b="0"/>
          <wp:wrapThrough wrapText="bothSides">
            <wp:wrapPolygon edited="0">
              <wp:start x="0" y="0"/>
              <wp:lineTo x="0" y="21130"/>
              <wp:lineTo x="21182" y="21130"/>
              <wp:lineTo x="21182" y="0"/>
              <wp:lineTo x="0" y="0"/>
            </wp:wrapPolygon>
          </wp:wrapThrough>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379220" cy="934720"/>
                  </a:xfrm>
                  <a:prstGeom prst="rect">
                    <a:avLst/>
                  </a:prstGeom>
                </pic:spPr>
              </pic:pic>
            </a:graphicData>
          </a:graphic>
          <wp14:sizeRelH relativeFrom="margin">
            <wp14:pctWidth>0</wp14:pctWidth>
          </wp14:sizeRelH>
          <wp14:sizeRelV relativeFrom="margin">
            <wp14:pctHeight>0</wp14:pctHeight>
          </wp14:sizeRelV>
        </wp:anchor>
      </w:drawing>
    </w:r>
    <w:r w:rsidR="000E5C39">
      <w:rPr>
        <w:noProof/>
      </w:rPr>
      <w:drawing>
        <wp:anchor distT="0" distB="0" distL="114300" distR="114300" simplePos="0" relativeHeight="251658240" behindDoc="1" locked="0" layoutInCell="1" allowOverlap="1" wp14:anchorId="4633CD66" wp14:editId="2F54BD9F">
          <wp:simplePos x="0" y="0"/>
          <wp:positionH relativeFrom="margin">
            <wp:posOffset>3237198</wp:posOffset>
          </wp:positionH>
          <wp:positionV relativeFrom="paragraph">
            <wp:posOffset>-99723</wp:posOffset>
          </wp:positionV>
          <wp:extent cx="2523468" cy="946206"/>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58893" cy="95948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E53B6">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7538C"/>
    <w:multiLevelType w:val="hybridMultilevel"/>
    <w:tmpl w:val="ED5C956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067F5B2A"/>
    <w:multiLevelType w:val="multilevel"/>
    <w:tmpl w:val="35BE0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9B54FA"/>
    <w:multiLevelType w:val="hybridMultilevel"/>
    <w:tmpl w:val="B282DA60"/>
    <w:lvl w:ilvl="0" w:tplc="6B868506">
      <w:numFmt w:val="bullet"/>
      <w:lvlText w:val="•"/>
      <w:lvlJc w:val="left"/>
      <w:pPr>
        <w:ind w:left="720" w:hanging="360"/>
      </w:pPr>
      <w:rPr>
        <w:rFonts w:ascii="Calibri" w:eastAsiaTheme="minorHAnsi" w:hAnsi="Calibri" w:cs="Calibr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0A557D38"/>
    <w:multiLevelType w:val="hybridMultilevel"/>
    <w:tmpl w:val="53320C7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1E8D4BC2"/>
    <w:multiLevelType w:val="hybridMultilevel"/>
    <w:tmpl w:val="222083E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24D6600C"/>
    <w:multiLevelType w:val="hybridMultilevel"/>
    <w:tmpl w:val="DEBEAB8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254166A8"/>
    <w:multiLevelType w:val="multilevel"/>
    <w:tmpl w:val="24AEA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94654B"/>
    <w:multiLevelType w:val="hybridMultilevel"/>
    <w:tmpl w:val="72D27CA4"/>
    <w:lvl w:ilvl="0" w:tplc="DDD24752">
      <w:numFmt w:val="bullet"/>
      <w:lvlText w:val="•"/>
      <w:lvlJc w:val="left"/>
      <w:pPr>
        <w:ind w:left="720" w:hanging="360"/>
      </w:pPr>
      <w:rPr>
        <w:rFonts w:ascii="Calibri" w:eastAsiaTheme="minorHAnsi" w:hAnsi="Calibri" w:cs="Calibr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3A592A8F"/>
    <w:multiLevelType w:val="multilevel"/>
    <w:tmpl w:val="B9884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E223D87"/>
    <w:multiLevelType w:val="hybridMultilevel"/>
    <w:tmpl w:val="61C05ABA"/>
    <w:lvl w:ilvl="0" w:tplc="1F3ED50C">
      <w:start w:val="1"/>
      <w:numFmt w:val="bullet"/>
      <w:lvlText w:val="•"/>
      <w:lvlJc w:val="left"/>
      <w:pPr>
        <w:tabs>
          <w:tab w:val="num" w:pos="720"/>
        </w:tabs>
        <w:ind w:left="720" w:hanging="360"/>
      </w:pPr>
      <w:rPr>
        <w:rFonts w:ascii="Arial" w:hAnsi="Arial" w:hint="default"/>
      </w:rPr>
    </w:lvl>
    <w:lvl w:ilvl="1" w:tplc="E3246082" w:tentative="1">
      <w:start w:val="1"/>
      <w:numFmt w:val="bullet"/>
      <w:lvlText w:val="•"/>
      <w:lvlJc w:val="left"/>
      <w:pPr>
        <w:tabs>
          <w:tab w:val="num" w:pos="1440"/>
        </w:tabs>
        <w:ind w:left="1440" w:hanging="360"/>
      </w:pPr>
      <w:rPr>
        <w:rFonts w:ascii="Arial" w:hAnsi="Arial" w:hint="default"/>
      </w:rPr>
    </w:lvl>
    <w:lvl w:ilvl="2" w:tplc="CD7EFE9E" w:tentative="1">
      <w:start w:val="1"/>
      <w:numFmt w:val="bullet"/>
      <w:lvlText w:val="•"/>
      <w:lvlJc w:val="left"/>
      <w:pPr>
        <w:tabs>
          <w:tab w:val="num" w:pos="2160"/>
        </w:tabs>
        <w:ind w:left="2160" w:hanging="360"/>
      </w:pPr>
      <w:rPr>
        <w:rFonts w:ascii="Arial" w:hAnsi="Arial" w:hint="default"/>
      </w:rPr>
    </w:lvl>
    <w:lvl w:ilvl="3" w:tplc="B0100AD8" w:tentative="1">
      <w:start w:val="1"/>
      <w:numFmt w:val="bullet"/>
      <w:lvlText w:val="•"/>
      <w:lvlJc w:val="left"/>
      <w:pPr>
        <w:tabs>
          <w:tab w:val="num" w:pos="2880"/>
        </w:tabs>
        <w:ind w:left="2880" w:hanging="360"/>
      </w:pPr>
      <w:rPr>
        <w:rFonts w:ascii="Arial" w:hAnsi="Arial" w:hint="default"/>
      </w:rPr>
    </w:lvl>
    <w:lvl w:ilvl="4" w:tplc="5A32CB2E" w:tentative="1">
      <w:start w:val="1"/>
      <w:numFmt w:val="bullet"/>
      <w:lvlText w:val="•"/>
      <w:lvlJc w:val="left"/>
      <w:pPr>
        <w:tabs>
          <w:tab w:val="num" w:pos="3600"/>
        </w:tabs>
        <w:ind w:left="3600" w:hanging="360"/>
      </w:pPr>
      <w:rPr>
        <w:rFonts w:ascii="Arial" w:hAnsi="Arial" w:hint="default"/>
      </w:rPr>
    </w:lvl>
    <w:lvl w:ilvl="5" w:tplc="3444693A" w:tentative="1">
      <w:start w:val="1"/>
      <w:numFmt w:val="bullet"/>
      <w:lvlText w:val="•"/>
      <w:lvlJc w:val="left"/>
      <w:pPr>
        <w:tabs>
          <w:tab w:val="num" w:pos="4320"/>
        </w:tabs>
        <w:ind w:left="4320" w:hanging="360"/>
      </w:pPr>
      <w:rPr>
        <w:rFonts w:ascii="Arial" w:hAnsi="Arial" w:hint="default"/>
      </w:rPr>
    </w:lvl>
    <w:lvl w:ilvl="6" w:tplc="30F81DA0" w:tentative="1">
      <w:start w:val="1"/>
      <w:numFmt w:val="bullet"/>
      <w:lvlText w:val="•"/>
      <w:lvlJc w:val="left"/>
      <w:pPr>
        <w:tabs>
          <w:tab w:val="num" w:pos="5040"/>
        </w:tabs>
        <w:ind w:left="5040" w:hanging="360"/>
      </w:pPr>
      <w:rPr>
        <w:rFonts w:ascii="Arial" w:hAnsi="Arial" w:hint="default"/>
      </w:rPr>
    </w:lvl>
    <w:lvl w:ilvl="7" w:tplc="D0DAF6E8" w:tentative="1">
      <w:start w:val="1"/>
      <w:numFmt w:val="bullet"/>
      <w:lvlText w:val="•"/>
      <w:lvlJc w:val="left"/>
      <w:pPr>
        <w:tabs>
          <w:tab w:val="num" w:pos="5760"/>
        </w:tabs>
        <w:ind w:left="5760" w:hanging="360"/>
      </w:pPr>
      <w:rPr>
        <w:rFonts w:ascii="Arial" w:hAnsi="Arial" w:hint="default"/>
      </w:rPr>
    </w:lvl>
    <w:lvl w:ilvl="8" w:tplc="E42E4E6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548528E8"/>
    <w:multiLevelType w:val="hybridMultilevel"/>
    <w:tmpl w:val="0FB4ACA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54DC4A32"/>
    <w:multiLevelType w:val="hybridMultilevel"/>
    <w:tmpl w:val="6EC05F84"/>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357512530">
    <w:abstractNumId w:val="1"/>
  </w:num>
  <w:num w:numId="2" w16cid:durableId="583952798">
    <w:abstractNumId w:val="6"/>
  </w:num>
  <w:num w:numId="3" w16cid:durableId="503588029">
    <w:abstractNumId w:val="8"/>
  </w:num>
  <w:num w:numId="4" w16cid:durableId="1293292109">
    <w:abstractNumId w:val="11"/>
  </w:num>
  <w:num w:numId="5" w16cid:durableId="445857403">
    <w:abstractNumId w:val="10"/>
  </w:num>
  <w:num w:numId="6" w16cid:durableId="245844839">
    <w:abstractNumId w:val="3"/>
  </w:num>
  <w:num w:numId="7" w16cid:durableId="486357881">
    <w:abstractNumId w:val="4"/>
  </w:num>
  <w:num w:numId="8" w16cid:durableId="1562869201">
    <w:abstractNumId w:val="9"/>
  </w:num>
  <w:num w:numId="9" w16cid:durableId="1415204839">
    <w:abstractNumId w:val="5"/>
  </w:num>
  <w:num w:numId="10" w16cid:durableId="1714302214">
    <w:abstractNumId w:val="7"/>
  </w:num>
  <w:num w:numId="11" w16cid:durableId="651108210">
    <w:abstractNumId w:val="0"/>
  </w:num>
  <w:num w:numId="12" w16cid:durableId="11208018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A98"/>
    <w:rsid w:val="00005784"/>
    <w:rsid w:val="00020018"/>
    <w:rsid w:val="00025CBC"/>
    <w:rsid w:val="000307B6"/>
    <w:rsid w:val="0004540E"/>
    <w:rsid w:val="00052F15"/>
    <w:rsid w:val="000538EA"/>
    <w:rsid w:val="000653BE"/>
    <w:rsid w:val="0006576E"/>
    <w:rsid w:val="00071A6E"/>
    <w:rsid w:val="00073057"/>
    <w:rsid w:val="00073B36"/>
    <w:rsid w:val="00075C8F"/>
    <w:rsid w:val="00081E93"/>
    <w:rsid w:val="000843F9"/>
    <w:rsid w:val="00086F17"/>
    <w:rsid w:val="00086F67"/>
    <w:rsid w:val="00094341"/>
    <w:rsid w:val="000945D7"/>
    <w:rsid w:val="00096613"/>
    <w:rsid w:val="000A0AB4"/>
    <w:rsid w:val="000A0BF9"/>
    <w:rsid w:val="000A19F2"/>
    <w:rsid w:val="000A2865"/>
    <w:rsid w:val="000A2C37"/>
    <w:rsid w:val="000A3554"/>
    <w:rsid w:val="000A3BAD"/>
    <w:rsid w:val="000A4611"/>
    <w:rsid w:val="000B3938"/>
    <w:rsid w:val="000C1436"/>
    <w:rsid w:val="000C62B0"/>
    <w:rsid w:val="000C724D"/>
    <w:rsid w:val="000E0D92"/>
    <w:rsid w:val="000E0FF0"/>
    <w:rsid w:val="000E32B9"/>
    <w:rsid w:val="000E5C39"/>
    <w:rsid w:val="000F0681"/>
    <w:rsid w:val="000F4CD9"/>
    <w:rsid w:val="000F5C51"/>
    <w:rsid w:val="000F703A"/>
    <w:rsid w:val="00104EC1"/>
    <w:rsid w:val="001168D6"/>
    <w:rsid w:val="00116F2B"/>
    <w:rsid w:val="00120050"/>
    <w:rsid w:val="0012142B"/>
    <w:rsid w:val="00125A0C"/>
    <w:rsid w:val="00125BE4"/>
    <w:rsid w:val="00133B5A"/>
    <w:rsid w:val="00134E4B"/>
    <w:rsid w:val="0013796D"/>
    <w:rsid w:val="00140496"/>
    <w:rsid w:val="0014445F"/>
    <w:rsid w:val="001447D6"/>
    <w:rsid w:val="00144FA6"/>
    <w:rsid w:val="00147320"/>
    <w:rsid w:val="0015036A"/>
    <w:rsid w:val="00153BD2"/>
    <w:rsid w:val="0016117B"/>
    <w:rsid w:val="00163694"/>
    <w:rsid w:val="001638E9"/>
    <w:rsid w:val="00170702"/>
    <w:rsid w:val="00173B4D"/>
    <w:rsid w:val="001743B5"/>
    <w:rsid w:val="00177252"/>
    <w:rsid w:val="00184C07"/>
    <w:rsid w:val="0018759A"/>
    <w:rsid w:val="001923E8"/>
    <w:rsid w:val="00192F35"/>
    <w:rsid w:val="0019344E"/>
    <w:rsid w:val="00194A86"/>
    <w:rsid w:val="00195D84"/>
    <w:rsid w:val="0019677B"/>
    <w:rsid w:val="001A1DA5"/>
    <w:rsid w:val="001A3537"/>
    <w:rsid w:val="001B0525"/>
    <w:rsid w:val="001B0BA0"/>
    <w:rsid w:val="001B38DE"/>
    <w:rsid w:val="001B7579"/>
    <w:rsid w:val="001B7CB8"/>
    <w:rsid w:val="001C5284"/>
    <w:rsid w:val="001C5B62"/>
    <w:rsid w:val="001C641F"/>
    <w:rsid w:val="001D095C"/>
    <w:rsid w:val="001D2E40"/>
    <w:rsid w:val="001D7762"/>
    <w:rsid w:val="001E09FA"/>
    <w:rsid w:val="001F0C69"/>
    <w:rsid w:val="001F2783"/>
    <w:rsid w:val="001F445D"/>
    <w:rsid w:val="001F4966"/>
    <w:rsid w:val="001F5186"/>
    <w:rsid w:val="00202AFB"/>
    <w:rsid w:val="00205AAF"/>
    <w:rsid w:val="00207C37"/>
    <w:rsid w:val="002165FF"/>
    <w:rsid w:val="002214B6"/>
    <w:rsid w:val="002254B2"/>
    <w:rsid w:val="002263C9"/>
    <w:rsid w:val="00230E8B"/>
    <w:rsid w:val="00232C18"/>
    <w:rsid w:val="002373D4"/>
    <w:rsid w:val="0024708F"/>
    <w:rsid w:val="0024733B"/>
    <w:rsid w:val="00256005"/>
    <w:rsid w:val="002565B1"/>
    <w:rsid w:val="00256937"/>
    <w:rsid w:val="002606C4"/>
    <w:rsid w:val="00264225"/>
    <w:rsid w:val="00271979"/>
    <w:rsid w:val="00280CC5"/>
    <w:rsid w:val="00280FA1"/>
    <w:rsid w:val="00291B35"/>
    <w:rsid w:val="002968D1"/>
    <w:rsid w:val="00296B88"/>
    <w:rsid w:val="002A3431"/>
    <w:rsid w:val="002A4FCA"/>
    <w:rsid w:val="002B02EA"/>
    <w:rsid w:val="002B45E0"/>
    <w:rsid w:val="002C657C"/>
    <w:rsid w:val="002D4294"/>
    <w:rsid w:val="002D4B25"/>
    <w:rsid w:val="002D7A80"/>
    <w:rsid w:val="003046DA"/>
    <w:rsid w:val="00305303"/>
    <w:rsid w:val="00306999"/>
    <w:rsid w:val="00313DE0"/>
    <w:rsid w:val="003171F5"/>
    <w:rsid w:val="00324E79"/>
    <w:rsid w:val="00330193"/>
    <w:rsid w:val="00330E5B"/>
    <w:rsid w:val="00336F5D"/>
    <w:rsid w:val="00342FF6"/>
    <w:rsid w:val="00346EBA"/>
    <w:rsid w:val="0035141D"/>
    <w:rsid w:val="00354E10"/>
    <w:rsid w:val="00364DEF"/>
    <w:rsid w:val="00366E15"/>
    <w:rsid w:val="00367A98"/>
    <w:rsid w:val="003703DA"/>
    <w:rsid w:val="003729D2"/>
    <w:rsid w:val="0037491D"/>
    <w:rsid w:val="0038036A"/>
    <w:rsid w:val="00381EE3"/>
    <w:rsid w:val="003872AB"/>
    <w:rsid w:val="00387454"/>
    <w:rsid w:val="0039462B"/>
    <w:rsid w:val="003A1EB9"/>
    <w:rsid w:val="003A2450"/>
    <w:rsid w:val="003A2666"/>
    <w:rsid w:val="003A5D19"/>
    <w:rsid w:val="003A7B96"/>
    <w:rsid w:val="003B3837"/>
    <w:rsid w:val="003C4E77"/>
    <w:rsid w:val="003D10D5"/>
    <w:rsid w:val="003D241C"/>
    <w:rsid w:val="003D2585"/>
    <w:rsid w:val="003D41DA"/>
    <w:rsid w:val="003E38D5"/>
    <w:rsid w:val="003E3A9A"/>
    <w:rsid w:val="003E73A8"/>
    <w:rsid w:val="003F6A8E"/>
    <w:rsid w:val="00401E5B"/>
    <w:rsid w:val="004113B6"/>
    <w:rsid w:val="004122A9"/>
    <w:rsid w:val="00414297"/>
    <w:rsid w:val="0042292F"/>
    <w:rsid w:val="00423067"/>
    <w:rsid w:val="004238D3"/>
    <w:rsid w:val="00430FD4"/>
    <w:rsid w:val="004339DE"/>
    <w:rsid w:val="00434F2C"/>
    <w:rsid w:val="00441349"/>
    <w:rsid w:val="00443D61"/>
    <w:rsid w:val="00452B53"/>
    <w:rsid w:val="00453AAE"/>
    <w:rsid w:val="00461538"/>
    <w:rsid w:val="00461B36"/>
    <w:rsid w:val="00463B50"/>
    <w:rsid w:val="0046487E"/>
    <w:rsid w:val="004669ED"/>
    <w:rsid w:val="00473A30"/>
    <w:rsid w:val="0047735D"/>
    <w:rsid w:val="00480890"/>
    <w:rsid w:val="00480C5D"/>
    <w:rsid w:val="0048109E"/>
    <w:rsid w:val="00486E88"/>
    <w:rsid w:val="00491B52"/>
    <w:rsid w:val="004A5321"/>
    <w:rsid w:val="004A77B9"/>
    <w:rsid w:val="004B41D7"/>
    <w:rsid w:val="004C274D"/>
    <w:rsid w:val="004C7C37"/>
    <w:rsid w:val="004D448B"/>
    <w:rsid w:val="004E03A9"/>
    <w:rsid w:val="004E34BD"/>
    <w:rsid w:val="004E46B3"/>
    <w:rsid w:val="004E588A"/>
    <w:rsid w:val="004E6A75"/>
    <w:rsid w:val="004F231F"/>
    <w:rsid w:val="004F49BC"/>
    <w:rsid w:val="00501B58"/>
    <w:rsid w:val="00504822"/>
    <w:rsid w:val="00515270"/>
    <w:rsid w:val="00515437"/>
    <w:rsid w:val="005206BF"/>
    <w:rsid w:val="00525424"/>
    <w:rsid w:val="0053168D"/>
    <w:rsid w:val="00532D1D"/>
    <w:rsid w:val="00540294"/>
    <w:rsid w:val="00541239"/>
    <w:rsid w:val="00541C0B"/>
    <w:rsid w:val="00551857"/>
    <w:rsid w:val="00551E35"/>
    <w:rsid w:val="005631D1"/>
    <w:rsid w:val="00574389"/>
    <w:rsid w:val="005750DB"/>
    <w:rsid w:val="0058075F"/>
    <w:rsid w:val="00583E52"/>
    <w:rsid w:val="00585502"/>
    <w:rsid w:val="00585FA7"/>
    <w:rsid w:val="005A36BB"/>
    <w:rsid w:val="005B0A29"/>
    <w:rsid w:val="005B3C3E"/>
    <w:rsid w:val="005B4050"/>
    <w:rsid w:val="005B4826"/>
    <w:rsid w:val="005B4E42"/>
    <w:rsid w:val="005B4F21"/>
    <w:rsid w:val="005B69B6"/>
    <w:rsid w:val="005B7A25"/>
    <w:rsid w:val="005C7DE0"/>
    <w:rsid w:val="005D372C"/>
    <w:rsid w:val="005D3B6A"/>
    <w:rsid w:val="005D6107"/>
    <w:rsid w:val="005D6914"/>
    <w:rsid w:val="005D7E5B"/>
    <w:rsid w:val="005D7FE4"/>
    <w:rsid w:val="005E1933"/>
    <w:rsid w:val="005E53B6"/>
    <w:rsid w:val="005F528A"/>
    <w:rsid w:val="005F7E86"/>
    <w:rsid w:val="006003A6"/>
    <w:rsid w:val="00602F0B"/>
    <w:rsid w:val="00604B1D"/>
    <w:rsid w:val="00606B7F"/>
    <w:rsid w:val="00610143"/>
    <w:rsid w:val="00615A5F"/>
    <w:rsid w:val="00621904"/>
    <w:rsid w:val="006219B0"/>
    <w:rsid w:val="00621F04"/>
    <w:rsid w:val="00622248"/>
    <w:rsid w:val="00622295"/>
    <w:rsid w:val="0062388C"/>
    <w:rsid w:val="0062596D"/>
    <w:rsid w:val="006265AC"/>
    <w:rsid w:val="00641E6B"/>
    <w:rsid w:val="006422AF"/>
    <w:rsid w:val="00650EA4"/>
    <w:rsid w:val="00654E4B"/>
    <w:rsid w:val="006862F7"/>
    <w:rsid w:val="00696054"/>
    <w:rsid w:val="00696B3F"/>
    <w:rsid w:val="006970F3"/>
    <w:rsid w:val="006A2650"/>
    <w:rsid w:val="006A55D8"/>
    <w:rsid w:val="006B12AC"/>
    <w:rsid w:val="006B6A0E"/>
    <w:rsid w:val="006C0A3F"/>
    <w:rsid w:val="006C0E23"/>
    <w:rsid w:val="006C1BFD"/>
    <w:rsid w:val="006C2FAA"/>
    <w:rsid w:val="006D260E"/>
    <w:rsid w:val="006D36A9"/>
    <w:rsid w:val="006D43F8"/>
    <w:rsid w:val="0070058F"/>
    <w:rsid w:val="00702713"/>
    <w:rsid w:val="0070321B"/>
    <w:rsid w:val="00717EF2"/>
    <w:rsid w:val="00722583"/>
    <w:rsid w:val="007257FB"/>
    <w:rsid w:val="00731C8A"/>
    <w:rsid w:val="00731FF0"/>
    <w:rsid w:val="00735544"/>
    <w:rsid w:val="00740CBF"/>
    <w:rsid w:val="007427DB"/>
    <w:rsid w:val="00747D62"/>
    <w:rsid w:val="00753430"/>
    <w:rsid w:val="00755CE4"/>
    <w:rsid w:val="00773AB4"/>
    <w:rsid w:val="00781E97"/>
    <w:rsid w:val="00783819"/>
    <w:rsid w:val="00795D9F"/>
    <w:rsid w:val="007A27CA"/>
    <w:rsid w:val="007A52EF"/>
    <w:rsid w:val="007D5FFF"/>
    <w:rsid w:val="007E34FB"/>
    <w:rsid w:val="007E46A2"/>
    <w:rsid w:val="007E6EFA"/>
    <w:rsid w:val="007F0D8E"/>
    <w:rsid w:val="007F2029"/>
    <w:rsid w:val="0081071E"/>
    <w:rsid w:val="00812C85"/>
    <w:rsid w:val="008200E2"/>
    <w:rsid w:val="008206BE"/>
    <w:rsid w:val="008225F6"/>
    <w:rsid w:val="00823060"/>
    <w:rsid w:val="008252CD"/>
    <w:rsid w:val="008278C0"/>
    <w:rsid w:val="00831281"/>
    <w:rsid w:val="0083192D"/>
    <w:rsid w:val="00836F52"/>
    <w:rsid w:val="00845FB8"/>
    <w:rsid w:val="00846CAE"/>
    <w:rsid w:val="0084761F"/>
    <w:rsid w:val="00853D92"/>
    <w:rsid w:val="00854C72"/>
    <w:rsid w:val="00873056"/>
    <w:rsid w:val="00882578"/>
    <w:rsid w:val="00895C11"/>
    <w:rsid w:val="008A2F1C"/>
    <w:rsid w:val="008A6618"/>
    <w:rsid w:val="008B02BB"/>
    <w:rsid w:val="008B3989"/>
    <w:rsid w:val="008B774C"/>
    <w:rsid w:val="008C0C1B"/>
    <w:rsid w:val="008C0C50"/>
    <w:rsid w:val="008D120B"/>
    <w:rsid w:val="008D291B"/>
    <w:rsid w:val="008D3FD3"/>
    <w:rsid w:val="008D6D05"/>
    <w:rsid w:val="008E52A5"/>
    <w:rsid w:val="008F1711"/>
    <w:rsid w:val="0090028E"/>
    <w:rsid w:val="0090195E"/>
    <w:rsid w:val="009104DD"/>
    <w:rsid w:val="00912BE8"/>
    <w:rsid w:val="0091725C"/>
    <w:rsid w:val="009218CE"/>
    <w:rsid w:val="00925EBB"/>
    <w:rsid w:val="009317D0"/>
    <w:rsid w:val="00931AD9"/>
    <w:rsid w:val="00931C4E"/>
    <w:rsid w:val="00935955"/>
    <w:rsid w:val="00935F9C"/>
    <w:rsid w:val="00950ECB"/>
    <w:rsid w:val="00954377"/>
    <w:rsid w:val="009671EF"/>
    <w:rsid w:val="00971F6B"/>
    <w:rsid w:val="009877A3"/>
    <w:rsid w:val="009913CC"/>
    <w:rsid w:val="009959AB"/>
    <w:rsid w:val="009977C3"/>
    <w:rsid w:val="009A6931"/>
    <w:rsid w:val="009A72F9"/>
    <w:rsid w:val="009A7BE9"/>
    <w:rsid w:val="009C2A95"/>
    <w:rsid w:val="009C387C"/>
    <w:rsid w:val="009C3ACE"/>
    <w:rsid w:val="009C5A33"/>
    <w:rsid w:val="009D7F03"/>
    <w:rsid w:val="009E1FB4"/>
    <w:rsid w:val="009E41C3"/>
    <w:rsid w:val="009F6060"/>
    <w:rsid w:val="00A0722A"/>
    <w:rsid w:val="00A15887"/>
    <w:rsid w:val="00A169F8"/>
    <w:rsid w:val="00A17A95"/>
    <w:rsid w:val="00A2271F"/>
    <w:rsid w:val="00A22D5D"/>
    <w:rsid w:val="00A23570"/>
    <w:rsid w:val="00A25E51"/>
    <w:rsid w:val="00A36272"/>
    <w:rsid w:val="00A4142F"/>
    <w:rsid w:val="00A45B5C"/>
    <w:rsid w:val="00A500D3"/>
    <w:rsid w:val="00A50647"/>
    <w:rsid w:val="00A62839"/>
    <w:rsid w:val="00A637EA"/>
    <w:rsid w:val="00A6458B"/>
    <w:rsid w:val="00A73395"/>
    <w:rsid w:val="00A74612"/>
    <w:rsid w:val="00A800AB"/>
    <w:rsid w:val="00A821A8"/>
    <w:rsid w:val="00A84DAD"/>
    <w:rsid w:val="00A86245"/>
    <w:rsid w:val="00A864DD"/>
    <w:rsid w:val="00A940DB"/>
    <w:rsid w:val="00AB065F"/>
    <w:rsid w:val="00AB3B5A"/>
    <w:rsid w:val="00AB6D1D"/>
    <w:rsid w:val="00AC0212"/>
    <w:rsid w:val="00AD2D77"/>
    <w:rsid w:val="00AD6D42"/>
    <w:rsid w:val="00AE6499"/>
    <w:rsid w:val="00AF4294"/>
    <w:rsid w:val="00B03FCA"/>
    <w:rsid w:val="00B04CD1"/>
    <w:rsid w:val="00B07A71"/>
    <w:rsid w:val="00B12648"/>
    <w:rsid w:val="00B13B41"/>
    <w:rsid w:val="00B17E85"/>
    <w:rsid w:val="00B20F61"/>
    <w:rsid w:val="00B44439"/>
    <w:rsid w:val="00B60BDC"/>
    <w:rsid w:val="00B6255D"/>
    <w:rsid w:val="00B63584"/>
    <w:rsid w:val="00B65319"/>
    <w:rsid w:val="00B70B05"/>
    <w:rsid w:val="00B71695"/>
    <w:rsid w:val="00B7585F"/>
    <w:rsid w:val="00B77F4A"/>
    <w:rsid w:val="00B860A8"/>
    <w:rsid w:val="00B87234"/>
    <w:rsid w:val="00B959CE"/>
    <w:rsid w:val="00B95B4D"/>
    <w:rsid w:val="00BA13E0"/>
    <w:rsid w:val="00BA2DA1"/>
    <w:rsid w:val="00BA5CFC"/>
    <w:rsid w:val="00BA77B3"/>
    <w:rsid w:val="00BA7AAA"/>
    <w:rsid w:val="00BB08D7"/>
    <w:rsid w:val="00BC1B71"/>
    <w:rsid w:val="00BC2D4C"/>
    <w:rsid w:val="00BC446F"/>
    <w:rsid w:val="00BD715D"/>
    <w:rsid w:val="00BE129A"/>
    <w:rsid w:val="00BE5615"/>
    <w:rsid w:val="00BF6A5A"/>
    <w:rsid w:val="00C0388B"/>
    <w:rsid w:val="00C03D28"/>
    <w:rsid w:val="00C1651B"/>
    <w:rsid w:val="00C25E07"/>
    <w:rsid w:val="00C34F24"/>
    <w:rsid w:val="00C359AE"/>
    <w:rsid w:val="00C51EF3"/>
    <w:rsid w:val="00C84D3E"/>
    <w:rsid w:val="00C91231"/>
    <w:rsid w:val="00C94072"/>
    <w:rsid w:val="00CA125D"/>
    <w:rsid w:val="00CA1F00"/>
    <w:rsid w:val="00CA24AB"/>
    <w:rsid w:val="00CA5673"/>
    <w:rsid w:val="00CB3A54"/>
    <w:rsid w:val="00CB7EB0"/>
    <w:rsid w:val="00CD51BE"/>
    <w:rsid w:val="00CD6F45"/>
    <w:rsid w:val="00CE0A7E"/>
    <w:rsid w:val="00CF015E"/>
    <w:rsid w:val="00CF119A"/>
    <w:rsid w:val="00CF125B"/>
    <w:rsid w:val="00CF66DD"/>
    <w:rsid w:val="00D01886"/>
    <w:rsid w:val="00D05B8F"/>
    <w:rsid w:val="00D06950"/>
    <w:rsid w:val="00D27AAA"/>
    <w:rsid w:val="00D33196"/>
    <w:rsid w:val="00D339E5"/>
    <w:rsid w:val="00D3596D"/>
    <w:rsid w:val="00D427AF"/>
    <w:rsid w:val="00D431AF"/>
    <w:rsid w:val="00D45151"/>
    <w:rsid w:val="00D473F5"/>
    <w:rsid w:val="00D53718"/>
    <w:rsid w:val="00D55878"/>
    <w:rsid w:val="00D701E3"/>
    <w:rsid w:val="00D70B38"/>
    <w:rsid w:val="00D71C5A"/>
    <w:rsid w:val="00D73A52"/>
    <w:rsid w:val="00D74E7D"/>
    <w:rsid w:val="00D8517C"/>
    <w:rsid w:val="00D8733A"/>
    <w:rsid w:val="00D87609"/>
    <w:rsid w:val="00D92246"/>
    <w:rsid w:val="00D933A7"/>
    <w:rsid w:val="00D95594"/>
    <w:rsid w:val="00DA33B2"/>
    <w:rsid w:val="00DA3489"/>
    <w:rsid w:val="00DA5B12"/>
    <w:rsid w:val="00DB30BA"/>
    <w:rsid w:val="00DB3D77"/>
    <w:rsid w:val="00DB6686"/>
    <w:rsid w:val="00DB784F"/>
    <w:rsid w:val="00DD6187"/>
    <w:rsid w:val="00DE01B9"/>
    <w:rsid w:val="00DE734A"/>
    <w:rsid w:val="00E013D8"/>
    <w:rsid w:val="00E02625"/>
    <w:rsid w:val="00E02925"/>
    <w:rsid w:val="00E138D4"/>
    <w:rsid w:val="00E1441D"/>
    <w:rsid w:val="00E221FE"/>
    <w:rsid w:val="00E23118"/>
    <w:rsid w:val="00E26A02"/>
    <w:rsid w:val="00E33A37"/>
    <w:rsid w:val="00E4012F"/>
    <w:rsid w:val="00E40C5F"/>
    <w:rsid w:val="00E47013"/>
    <w:rsid w:val="00E53703"/>
    <w:rsid w:val="00E62404"/>
    <w:rsid w:val="00E64C9A"/>
    <w:rsid w:val="00E6665D"/>
    <w:rsid w:val="00E7168F"/>
    <w:rsid w:val="00E74A01"/>
    <w:rsid w:val="00E76174"/>
    <w:rsid w:val="00E81CB1"/>
    <w:rsid w:val="00E94331"/>
    <w:rsid w:val="00E97161"/>
    <w:rsid w:val="00E97615"/>
    <w:rsid w:val="00EA0B47"/>
    <w:rsid w:val="00EA21AE"/>
    <w:rsid w:val="00EA32DF"/>
    <w:rsid w:val="00EA7820"/>
    <w:rsid w:val="00EB1027"/>
    <w:rsid w:val="00EC66D5"/>
    <w:rsid w:val="00ED0614"/>
    <w:rsid w:val="00ED23CA"/>
    <w:rsid w:val="00EE1242"/>
    <w:rsid w:val="00EF2017"/>
    <w:rsid w:val="00EF2AD6"/>
    <w:rsid w:val="00F00E4C"/>
    <w:rsid w:val="00F022A8"/>
    <w:rsid w:val="00F05531"/>
    <w:rsid w:val="00F06B6A"/>
    <w:rsid w:val="00F06DB9"/>
    <w:rsid w:val="00F07406"/>
    <w:rsid w:val="00F156A7"/>
    <w:rsid w:val="00F35894"/>
    <w:rsid w:val="00F41ED2"/>
    <w:rsid w:val="00F4760A"/>
    <w:rsid w:val="00F5209B"/>
    <w:rsid w:val="00F522C8"/>
    <w:rsid w:val="00F55876"/>
    <w:rsid w:val="00F603F0"/>
    <w:rsid w:val="00F62412"/>
    <w:rsid w:val="00F71DCE"/>
    <w:rsid w:val="00F775BF"/>
    <w:rsid w:val="00F806F9"/>
    <w:rsid w:val="00F8299E"/>
    <w:rsid w:val="00F83C21"/>
    <w:rsid w:val="00F87DF1"/>
    <w:rsid w:val="00F9489E"/>
    <w:rsid w:val="00F95C25"/>
    <w:rsid w:val="00FA1202"/>
    <w:rsid w:val="00FA391B"/>
    <w:rsid w:val="00FA4C6C"/>
    <w:rsid w:val="00FA6A6D"/>
    <w:rsid w:val="00FB35BE"/>
    <w:rsid w:val="00FB7CE4"/>
    <w:rsid w:val="00FC6558"/>
    <w:rsid w:val="00FD3D70"/>
    <w:rsid w:val="00FD403F"/>
    <w:rsid w:val="00FD5CD3"/>
    <w:rsid w:val="00FD6436"/>
    <w:rsid w:val="00FE049B"/>
    <w:rsid w:val="00FE3727"/>
    <w:rsid w:val="00FF0337"/>
    <w:rsid w:val="00FF2D6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3FA4E3"/>
  <w15:chartTrackingRefBased/>
  <w15:docId w15:val="{C51D1100-B500-4B17-A070-0684A63A5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48109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AT"/>
    </w:rPr>
  </w:style>
  <w:style w:type="paragraph" w:styleId="berschrift2">
    <w:name w:val="heading 2"/>
    <w:basedOn w:val="Standard"/>
    <w:link w:val="berschrift2Zchn"/>
    <w:uiPriority w:val="9"/>
    <w:qFormat/>
    <w:rsid w:val="0048109E"/>
    <w:pPr>
      <w:spacing w:before="100" w:beforeAutospacing="1" w:after="100" w:afterAutospacing="1" w:line="240" w:lineRule="auto"/>
      <w:outlineLvl w:val="1"/>
    </w:pPr>
    <w:rPr>
      <w:rFonts w:ascii="Times New Roman" w:eastAsia="Times New Roman" w:hAnsi="Times New Roman" w:cs="Times New Roman"/>
      <w:b/>
      <w:bCs/>
      <w:sz w:val="36"/>
      <w:szCs w:val="36"/>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8109E"/>
    <w:rPr>
      <w:rFonts w:ascii="Times New Roman" w:eastAsia="Times New Roman" w:hAnsi="Times New Roman" w:cs="Times New Roman"/>
      <w:b/>
      <w:bCs/>
      <w:kern w:val="36"/>
      <w:sz w:val="48"/>
      <w:szCs w:val="48"/>
      <w:lang w:eastAsia="de-AT"/>
    </w:rPr>
  </w:style>
  <w:style w:type="character" w:customStyle="1" w:styleId="berschrift2Zchn">
    <w:name w:val="Überschrift 2 Zchn"/>
    <w:basedOn w:val="Absatz-Standardschriftart"/>
    <w:link w:val="berschrift2"/>
    <w:uiPriority w:val="9"/>
    <w:rsid w:val="0048109E"/>
    <w:rPr>
      <w:rFonts w:ascii="Times New Roman" w:eastAsia="Times New Roman" w:hAnsi="Times New Roman" w:cs="Times New Roman"/>
      <w:b/>
      <w:bCs/>
      <w:sz w:val="36"/>
      <w:szCs w:val="36"/>
      <w:lang w:eastAsia="de-AT"/>
    </w:rPr>
  </w:style>
  <w:style w:type="character" w:styleId="Hyperlink">
    <w:name w:val="Hyperlink"/>
    <w:basedOn w:val="Absatz-Standardschriftart"/>
    <w:uiPriority w:val="99"/>
    <w:unhideWhenUsed/>
    <w:rsid w:val="0048109E"/>
    <w:rPr>
      <w:color w:val="0000FF"/>
      <w:u w:val="single"/>
    </w:rPr>
  </w:style>
  <w:style w:type="paragraph" w:styleId="StandardWeb">
    <w:name w:val="Normal (Web)"/>
    <w:basedOn w:val="Standard"/>
    <w:uiPriority w:val="99"/>
    <w:semiHidden/>
    <w:unhideWhenUsed/>
    <w:rsid w:val="0048109E"/>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customStyle="1" w:styleId="candyiconsitem">
    <w:name w:val="candyicons__item"/>
    <w:basedOn w:val="Standard"/>
    <w:rsid w:val="0048109E"/>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Fett">
    <w:name w:val="Strong"/>
    <w:basedOn w:val="Absatz-Standardschriftart"/>
    <w:uiPriority w:val="22"/>
    <w:qFormat/>
    <w:rsid w:val="0048109E"/>
    <w:rPr>
      <w:b/>
      <w:bCs/>
    </w:rPr>
  </w:style>
  <w:style w:type="character" w:styleId="Hervorhebung">
    <w:name w:val="Emphasis"/>
    <w:basedOn w:val="Absatz-Standardschriftart"/>
    <w:uiPriority w:val="20"/>
    <w:qFormat/>
    <w:rsid w:val="0048109E"/>
    <w:rPr>
      <w:i/>
      <w:iCs/>
    </w:rPr>
  </w:style>
  <w:style w:type="paragraph" w:styleId="Listenabsatz">
    <w:name w:val="List Paragraph"/>
    <w:basedOn w:val="Standard"/>
    <w:uiPriority w:val="34"/>
    <w:qFormat/>
    <w:rsid w:val="00330193"/>
    <w:pPr>
      <w:ind w:left="720"/>
      <w:contextualSpacing/>
    </w:pPr>
  </w:style>
  <w:style w:type="paragraph" w:styleId="Kopfzeile">
    <w:name w:val="header"/>
    <w:basedOn w:val="Standard"/>
    <w:link w:val="KopfzeileZchn"/>
    <w:uiPriority w:val="99"/>
    <w:unhideWhenUsed/>
    <w:rsid w:val="000E5C3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E5C39"/>
  </w:style>
  <w:style w:type="paragraph" w:styleId="Fuzeile">
    <w:name w:val="footer"/>
    <w:basedOn w:val="Standard"/>
    <w:link w:val="FuzeileZchn"/>
    <w:uiPriority w:val="99"/>
    <w:unhideWhenUsed/>
    <w:rsid w:val="000E5C3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E5C39"/>
  </w:style>
  <w:style w:type="paragraph" w:styleId="Sprechblasentext">
    <w:name w:val="Balloon Text"/>
    <w:basedOn w:val="Standard"/>
    <w:link w:val="SprechblasentextZchn"/>
    <w:uiPriority w:val="99"/>
    <w:semiHidden/>
    <w:unhideWhenUsed/>
    <w:rsid w:val="00ED061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D0614"/>
    <w:rPr>
      <w:rFonts w:ascii="Segoe UI" w:hAnsi="Segoe UI" w:cs="Segoe UI"/>
      <w:sz w:val="18"/>
      <w:szCs w:val="18"/>
    </w:rPr>
  </w:style>
  <w:style w:type="character" w:styleId="NichtaufgelsteErwhnung">
    <w:name w:val="Unresolved Mention"/>
    <w:basedOn w:val="Absatz-Standardschriftart"/>
    <w:uiPriority w:val="99"/>
    <w:semiHidden/>
    <w:unhideWhenUsed/>
    <w:rsid w:val="001F0C69"/>
    <w:rPr>
      <w:color w:val="605E5C"/>
      <w:shd w:val="clear" w:color="auto" w:fill="E1DFDD"/>
    </w:rPr>
  </w:style>
  <w:style w:type="paragraph" w:styleId="Funotentext">
    <w:name w:val="footnote text"/>
    <w:basedOn w:val="Standard"/>
    <w:link w:val="FunotentextZchn"/>
    <w:uiPriority w:val="99"/>
    <w:semiHidden/>
    <w:unhideWhenUsed/>
    <w:rsid w:val="00296B88"/>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296B88"/>
    <w:rPr>
      <w:sz w:val="20"/>
      <w:szCs w:val="20"/>
    </w:rPr>
  </w:style>
  <w:style w:type="character" w:styleId="Funotenzeichen">
    <w:name w:val="footnote reference"/>
    <w:basedOn w:val="Absatz-Standardschriftart"/>
    <w:uiPriority w:val="99"/>
    <w:semiHidden/>
    <w:unhideWhenUsed/>
    <w:rsid w:val="00296B88"/>
    <w:rPr>
      <w:vertAlign w:val="superscript"/>
    </w:rPr>
  </w:style>
  <w:style w:type="character" w:styleId="BesuchterLink">
    <w:name w:val="FollowedHyperlink"/>
    <w:basedOn w:val="Absatz-Standardschriftart"/>
    <w:uiPriority w:val="99"/>
    <w:semiHidden/>
    <w:unhideWhenUsed/>
    <w:rsid w:val="00DE01B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39503">
      <w:bodyDiv w:val="1"/>
      <w:marLeft w:val="0"/>
      <w:marRight w:val="0"/>
      <w:marTop w:val="0"/>
      <w:marBottom w:val="0"/>
      <w:divBdr>
        <w:top w:val="none" w:sz="0" w:space="0" w:color="auto"/>
        <w:left w:val="none" w:sz="0" w:space="0" w:color="auto"/>
        <w:bottom w:val="none" w:sz="0" w:space="0" w:color="auto"/>
        <w:right w:val="none" w:sz="0" w:space="0" w:color="auto"/>
      </w:divBdr>
    </w:div>
    <w:div w:id="137920171">
      <w:bodyDiv w:val="1"/>
      <w:marLeft w:val="0"/>
      <w:marRight w:val="0"/>
      <w:marTop w:val="0"/>
      <w:marBottom w:val="0"/>
      <w:divBdr>
        <w:top w:val="none" w:sz="0" w:space="0" w:color="auto"/>
        <w:left w:val="none" w:sz="0" w:space="0" w:color="auto"/>
        <w:bottom w:val="none" w:sz="0" w:space="0" w:color="auto"/>
        <w:right w:val="none" w:sz="0" w:space="0" w:color="auto"/>
      </w:divBdr>
    </w:div>
    <w:div w:id="820732374">
      <w:bodyDiv w:val="1"/>
      <w:marLeft w:val="0"/>
      <w:marRight w:val="0"/>
      <w:marTop w:val="0"/>
      <w:marBottom w:val="0"/>
      <w:divBdr>
        <w:top w:val="none" w:sz="0" w:space="0" w:color="auto"/>
        <w:left w:val="none" w:sz="0" w:space="0" w:color="auto"/>
        <w:bottom w:val="none" w:sz="0" w:space="0" w:color="auto"/>
        <w:right w:val="none" w:sz="0" w:space="0" w:color="auto"/>
      </w:divBdr>
      <w:divsChild>
        <w:div w:id="1420829223">
          <w:marLeft w:val="360"/>
          <w:marRight w:val="0"/>
          <w:marTop w:val="200"/>
          <w:marBottom w:val="0"/>
          <w:divBdr>
            <w:top w:val="none" w:sz="0" w:space="0" w:color="auto"/>
            <w:left w:val="none" w:sz="0" w:space="0" w:color="auto"/>
            <w:bottom w:val="none" w:sz="0" w:space="0" w:color="auto"/>
            <w:right w:val="none" w:sz="0" w:space="0" w:color="auto"/>
          </w:divBdr>
        </w:div>
        <w:div w:id="1769615831">
          <w:marLeft w:val="360"/>
          <w:marRight w:val="0"/>
          <w:marTop w:val="200"/>
          <w:marBottom w:val="0"/>
          <w:divBdr>
            <w:top w:val="none" w:sz="0" w:space="0" w:color="auto"/>
            <w:left w:val="none" w:sz="0" w:space="0" w:color="auto"/>
            <w:bottom w:val="none" w:sz="0" w:space="0" w:color="auto"/>
            <w:right w:val="none" w:sz="0" w:space="0" w:color="auto"/>
          </w:divBdr>
        </w:div>
        <w:div w:id="1358578203">
          <w:marLeft w:val="360"/>
          <w:marRight w:val="0"/>
          <w:marTop w:val="200"/>
          <w:marBottom w:val="0"/>
          <w:divBdr>
            <w:top w:val="none" w:sz="0" w:space="0" w:color="auto"/>
            <w:left w:val="none" w:sz="0" w:space="0" w:color="auto"/>
            <w:bottom w:val="none" w:sz="0" w:space="0" w:color="auto"/>
            <w:right w:val="none" w:sz="0" w:space="0" w:color="auto"/>
          </w:divBdr>
        </w:div>
        <w:div w:id="1511288080">
          <w:marLeft w:val="360"/>
          <w:marRight w:val="0"/>
          <w:marTop w:val="200"/>
          <w:marBottom w:val="0"/>
          <w:divBdr>
            <w:top w:val="none" w:sz="0" w:space="0" w:color="auto"/>
            <w:left w:val="none" w:sz="0" w:space="0" w:color="auto"/>
            <w:bottom w:val="none" w:sz="0" w:space="0" w:color="auto"/>
            <w:right w:val="none" w:sz="0" w:space="0" w:color="auto"/>
          </w:divBdr>
        </w:div>
        <w:div w:id="1646159923">
          <w:marLeft w:val="360"/>
          <w:marRight w:val="0"/>
          <w:marTop w:val="200"/>
          <w:marBottom w:val="0"/>
          <w:divBdr>
            <w:top w:val="none" w:sz="0" w:space="0" w:color="auto"/>
            <w:left w:val="none" w:sz="0" w:space="0" w:color="auto"/>
            <w:bottom w:val="none" w:sz="0" w:space="0" w:color="auto"/>
            <w:right w:val="none" w:sz="0" w:space="0" w:color="auto"/>
          </w:divBdr>
        </w:div>
        <w:div w:id="1025791994">
          <w:marLeft w:val="360"/>
          <w:marRight w:val="0"/>
          <w:marTop w:val="200"/>
          <w:marBottom w:val="0"/>
          <w:divBdr>
            <w:top w:val="none" w:sz="0" w:space="0" w:color="auto"/>
            <w:left w:val="none" w:sz="0" w:space="0" w:color="auto"/>
            <w:bottom w:val="none" w:sz="0" w:space="0" w:color="auto"/>
            <w:right w:val="none" w:sz="0" w:space="0" w:color="auto"/>
          </w:divBdr>
        </w:div>
      </w:divsChild>
    </w:div>
    <w:div w:id="1241914964">
      <w:bodyDiv w:val="1"/>
      <w:marLeft w:val="0"/>
      <w:marRight w:val="0"/>
      <w:marTop w:val="0"/>
      <w:marBottom w:val="0"/>
      <w:divBdr>
        <w:top w:val="none" w:sz="0" w:space="0" w:color="auto"/>
        <w:left w:val="none" w:sz="0" w:space="0" w:color="auto"/>
        <w:bottom w:val="none" w:sz="0" w:space="0" w:color="auto"/>
        <w:right w:val="none" w:sz="0" w:space="0" w:color="auto"/>
      </w:divBdr>
      <w:divsChild>
        <w:div w:id="1148086424">
          <w:marLeft w:val="0"/>
          <w:marRight w:val="0"/>
          <w:marTop w:val="0"/>
          <w:marBottom w:val="0"/>
          <w:divBdr>
            <w:top w:val="none" w:sz="0" w:space="0" w:color="auto"/>
            <w:left w:val="none" w:sz="0" w:space="0" w:color="auto"/>
            <w:bottom w:val="none" w:sz="0" w:space="0" w:color="auto"/>
            <w:right w:val="none" w:sz="0" w:space="0" w:color="auto"/>
          </w:divBdr>
          <w:divsChild>
            <w:div w:id="1156914864">
              <w:marLeft w:val="0"/>
              <w:marRight w:val="0"/>
              <w:marTop w:val="0"/>
              <w:marBottom w:val="0"/>
              <w:divBdr>
                <w:top w:val="none" w:sz="0" w:space="0" w:color="auto"/>
                <w:left w:val="none" w:sz="0" w:space="0" w:color="auto"/>
                <w:bottom w:val="none" w:sz="0" w:space="0" w:color="auto"/>
                <w:right w:val="none" w:sz="0" w:space="0" w:color="auto"/>
              </w:divBdr>
              <w:divsChild>
                <w:div w:id="1176000852">
                  <w:marLeft w:val="0"/>
                  <w:marRight w:val="0"/>
                  <w:marTop w:val="0"/>
                  <w:marBottom w:val="0"/>
                  <w:divBdr>
                    <w:top w:val="none" w:sz="0" w:space="0" w:color="auto"/>
                    <w:left w:val="none" w:sz="0" w:space="0" w:color="auto"/>
                    <w:bottom w:val="none" w:sz="0" w:space="0" w:color="auto"/>
                    <w:right w:val="none" w:sz="0" w:space="0" w:color="auto"/>
                  </w:divBdr>
                </w:div>
                <w:div w:id="13502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795371">
          <w:marLeft w:val="0"/>
          <w:marRight w:val="0"/>
          <w:marTop w:val="0"/>
          <w:marBottom w:val="0"/>
          <w:divBdr>
            <w:top w:val="none" w:sz="0" w:space="0" w:color="auto"/>
            <w:left w:val="none" w:sz="0" w:space="0" w:color="auto"/>
            <w:bottom w:val="none" w:sz="0" w:space="0" w:color="auto"/>
            <w:right w:val="none" w:sz="0" w:space="0" w:color="auto"/>
          </w:divBdr>
          <w:divsChild>
            <w:div w:id="1132987375">
              <w:marLeft w:val="0"/>
              <w:marRight w:val="0"/>
              <w:marTop w:val="0"/>
              <w:marBottom w:val="0"/>
              <w:divBdr>
                <w:top w:val="none" w:sz="0" w:space="0" w:color="auto"/>
                <w:left w:val="none" w:sz="0" w:space="0" w:color="auto"/>
                <w:bottom w:val="none" w:sz="0" w:space="0" w:color="auto"/>
                <w:right w:val="none" w:sz="0" w:space="0" w:color="auto"/>
              </w:divBdr>
            </w:div>
          </w:divsChild>
        </w:div>
        <w:div w:id="1789349713">
          <w:marLeft w:val="0"/>
          <w:marRight w:val="0"/>
          <w:marTop w:val="0"/>
          <w:marBottom w:val="0"/>
          <w:divBdr>
            <w:top w:val="none" w:sz="0" w:space="0" w:color="auto"/>
            <w:left w:val="none" w:sz="0" w:space="0" w:color="auto"/>
            <w:bottom w:val="none" w:sz="0" w:space="0" w:color="auto"/>
            <w:right w:val="none" w:sz="0" w:space="0" w:color="auto"/>
          </w:divBdr>
          <w:divsChild>
            <w:div w:id="758142341">
              <w:marLeft w:val="0"/>
              <w:marRight w:val="0"/>
              <w:marTop w:val="0"/>
              <w:marBottom w:val="0"/>
              <w:divBdr>
                <w:top w:val="none" w:sz="0" w:space="0" w:color="auto"/>
                <w:left w:val="none" w:sz="0" w:space="0" w:color="auto"/>
                <w:bottom w:val="none" w:sz="0" w:space="0" w:color="auto"/>
                <w:right w:val="none" w:sz="0" w:space="0" w:color="auto"/>
              </w:divBdr>
            </w:div>
          </w:divsChild>
        </w:div>
        <w:div w:id="719789710">
          <w:marLeft w:val="0"/>
          <w:marRight w:val="0"/>
          <w:marTop w:val="0"/>
          <w:marBottom w:val="75"/>
          <w:divBdr>
            <w:top w:val="none" w:sz="0" w:space="0" w:color="auto"/>
            <w:left w:val="none" w:sz="0" w:space="0" w:color="auto"/>
            <w:bottom w:val="none" w:sz="0" w:space="0" w:color="auto"/>
            <w:right w:val="none" w:sz="0" w:space="0" w:color="auto"/>
          </w:divBdr>
          <w:divsChild>
            <w:div w:id="214203522">
              <w:marLeft w:val="-75"/>
              <w:marRight w:val="-75"/>
              <w:marTop w:val="0"/>
              <w:marBottom w:val="0"/>
              <w:divBdr>
                <w:top w:val="none" w:sz="0" w:space="0" w:color="auto"/>
                <w:left w:val="none" w:sz="0" w:space="0" w:color="auto"/>
                <w:bottom w:val="none" w:sz="0" w:space="0" w:color="auto"/>
                <w:right w:val="none" w:sz="0" w:space="0" w:color="auto"/>
              </w:divBdr>
              <w:divsChild>
                <w:div w:id="1314405224">
                  <w:marLeft w:val="0"/>
                  <w:marRight w:val="0"/>
                  <w:marTop w:val="0"/>
                  <w:marBottom w:val="0"/>
                  <w:divBdr>
                    <w:top w:val="none" w:sz="0" w:space="0" w:color="auto"/>
                    <w:left w:val="none" w:sz="0" w:space="0" w:color="auto"/>
                    <w:bottom w:val="none" w:sz="0" w:space="0" w:color="auto"/>
                    <w:right w:val="none" w:sz="0" w:space="0" w:color="auto"/>
                  </w:divBdr>
                  <w:divsChild>
                    <w:div w:id="2013793766">
                      <w:marLeft w:val="0"/>
                      <w:marRight w:val="0"/>
                      <w:marTop w:val="0"/>
                      <w:marBottom w:val="0"/>
                      <w:divBdr>
                        <w:top w:val="none" w:sz="0" w:space="0" w:color="auto"/>
                        <w:left w:val="none" w:sz="0" w:space="0" w:color="auto"/>
                        <w:bottom w:val="none" w:sz="0" w:space="0" w:color="auto"/>
                        <w:right w:val="none" w:sz="0" w:space="0" w:color="auto"/>
                      </w:divBdr>
                      <w:divsChild>
                        <w:div w:id="149714852">
                          <w:marLeft w:val="0"/>
                          <w:marRight w:val="0"/>
                          <w:marTop w:val="0"/>
                          <w:marBottom w:val="0"/>
                          <w:divBdr>
                            <w:top w:val="none" w:sz="0" w:space="0" w:color="auto"/>
                            <w:left w:val="none" w:sz="0" w:space="0" w:color="auto"/>
                            <w:bottom w:val="none" w:sz="0" w:space="0" w:color="auto"/>
                            <w:right w:val="none" w:sz="0" w:space="0" w:color="auto"/>
                          </w:divBdr>
                          <w:divsChild>
                            <w:div w:id="1971933567">
                              <w:marLeft w:val="0"/>
                              <w:marRight w:val="0"/>
                              <w:marTop w:val="0"/>
                              <w:marBottom w:val="0"/>
                              <w:divBdr>
                                <w:top w:val="none" w:sz="0" w:space="0" w:color="auto"/>
                                <w:left w:val="none" w:sz="0" w:space="0" w:color="auto"/>
                                <w:bottom w:val="none" w:sz="0" w:space="0" w:color="auto"/>
                                <w:right w:val="none" w:sz="0" w:space="0" w:color="auto"/>
                              </w:divBdr>
                            </w:div>
                            <w:div w:id="28994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7841108">
          <w:marLeft w:val="0"/>
          <w:marRight w:val="0"/>
          <w:marTop w:val="75"/>
          <w:marBottom w:val="75"/>
          <w:divBdr>
            <w:top w:val="none" w:sz="0" w:space="0" w:color="auto"/>
            <w:left w:val="none" w:sz="0" w:space="0" w:color="auto"/>
            <w:bottom w:val="none" w:sz="0" w:space="0" w:color="auto"/>
            <w:right w:val="none" w:sz="0" w:space="0" w:color="auto"/>
          </w:divBdr>
          <w:divsChild>
            <w:div w:id="1735928232">
              <w:marLeft w:val="-75"/>
              <w:marRight w:val="-75"/>
              <w:marTop w:val="0"/>
              <w:marBottom w:val="0"/>
              <w:divBdr>
                <w:top w:val="none" w:sz="0" w:space="0" w:color="auto"/>
                <w:left w:val="none" w:sz="0" w:space="0" w:color="auto"/>
                <w:bottom w:val="none" w:sz="0" w:space="0" w:color="auto"/>
                <w:right w:val="none" w:sz="0" w:space="0" w:color="auto"/>
              </w:divBdr>
              <w:divsChild>
                <w:div w:id="842546133">
                  <w:marLeft w:val="0"/>
                  <w:marRight w:val="0"/>
                  <w:marTop w:val="75"/>
                  <w:marBottom w:val="75"/>
                  <w:divBdr>
                    <w:top w:val="none" w:sz="0" w:space="0" w:color="auto"/>
                    <w:left w:val="none" w:sz="0" w:space="0" w:color="auto"/>
                    <w:bottom w:val="none" w:sz="0" w:space="0" w:color="auto"/>
                    <w:right w:val="none" w:sz="0" w:space="0" w:color="auto"/>
                  </w:divBdr>
                  <w:divsChild>
                    <w:div w:id="90618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734469">
          <w:marLeft w:val="0"/>
          <w:marRight w:val="0"/>
          <w:marTop w:val="75"/>
          <w:marBottom w:val="75"/>
          <w:divBdr>
            <w:top w:val="none" w:sz="0" w:space="0" w:color="auto"/>
            <w:left w:val="none" w:sz="0" w:space="0" w:color="auto"/>
            <w:bottom w:val="none" w:sz="0" w:space="0" w:color="auto"/>
            <w:right w:val="none" w:sz="0" w:space="0" w:color="auto"/>
          </w:divBdr>
          <w:divsChild>
            <w:div w:id="687752079">
              <w:marLeft w:val="0"/>
              <w:marRight w:val="0"/>
              <w:marTop w:val="0"/>
              <w:marBottom w:val="0"/>
              <w:divBdr>
                <w:top w:val="single" w:sz="6" w:space="8" w:color="E7E7E7"/>
                <w:left w:val="none" w:sz="0" w:space="0" w:color="auto"/>
                <w:bottom w:val="single" w:sz="6" w:space="0" w:color="E7E7E7"/>
                <w:right w:val="none" w:sz="0" w:space="0" w:color="auto"/>
              </w:divBdr>
              <w:divsChild>
                <w:div w:id="824706143">
                  <w:marLeft w:val="0"/>
                  <w:marRight w:val="0"/>
                  <w:marTop w:val="0"/>
                  <w:marBottom w:val="0"/>
                  <w:divBdr>
                    <w:top w:val="none" w:sz="0" w:space="0" w:color="auto"/>
                    <w:left w:val="none" w:sz="0" w:space="0" w:color="auto"/>
                    <w:bottom w:val="none" w:sz="0" w:space="0" w:color="auto"/>
                    <w:right w:val="none" w:sz="0" w:space="0" w:color="auto"/>
                  </w:divBdr>
                  <w:divsChild>
                    <w:div w:id="820540159">
                      <w:marLeft w:val="0"/>
                      <w:marRight w:val="150"/>
                      <w:marTop w:val="0"/>
                      <w:marBottom w:val="150"/>
                      <w:divBdr>
                        <w:top w:val="none" w:sz="0" w:space="0" w:color="auto"/>
                        <w:left w:val="none" w:sz="0" w:space="0" w:color="auto"/>
                        <w:bottom w:val="none" w:sz="0" w:space="0" w:color="auto"/>
                        <w:right w:val="single" w:sz="6" w:space="8" w:color="E7E7E7"/>
                      </w:divBdr>
                      <w:divsChild>
                        <w:div w:id="828406646">
                          <w:marLeft w:val="0"/>
                          <w:marRight w:val="0"/>
                          <w:marTop w:val="0"/>
                          <w:marBottom w:val="120"/>
                          <w:divBdr>
                            <w:top w:val="none" w:sz="0" w:space="0" w:color="auto"/>
                            <w:left w:val="none" w:sz="0" w:space="0" w:color="auto"/>
                            <w:bottom w:val="none" w:sz="0" w:space="0" w:color="auto"/>
                            <w:right w:val="none" w:sz="0" w:space="0" w:color="auto"/>
                          </w:divBdr>
                        </w:div>
                      </w:divsChild>
                    </w:div>
                    <w:div w:id="1955745727">
                      <w:marLeft w:val="0"/>
                      <w:marRight w:val="150"/>
                      <w:marTop w:val="0"/>
                      <w:marBottom w:val="150"/>
                      <w:divBdr>
                        <w:top w:val="none" w:sz="0" w:space="0" w:color="auto"/>
                        <w:left w:val="none" w:sz="0" w:space="0" w:color="auto"/>
                        <w:bottom w:val="none" w:sz="0" w:space="0" w:color="auto"/>
                        <w:right w:val="single" w:sz="6" w:space="8" w:color="E7E7E7"/>
                      </w:divBdr>
                      <w:divsChild>
                        <w:div w:id="1468431249">
                          <w:marLeft w:val="0"/>
                          <w:marRight w:val="0"/>
                          <w:marTop w:val="0"/>
                          <w:marBottom w:val="120"/>
                          <w:divBdr>
                            <w:top w:val="none" w:sz="0" w:space="0" w:color="auto"/>
                            <w:left w:val="none" w:sz="0" w:space="0" w:color="auto"/>
                            <w:bottom w:val="none" w:sz="0" w:space="0" w:color="auto"/>
                            <w:right w:val="none" w:sz="0" w:space="0" w:color="auto"/>
                          </w:divBdr>
                        </w:div>
                        <w:div w:id="353844101">
                          <w:marLeft w:val="0"/>
                          <w:marRight w:val="0"/>
                          <w:marTop w:val="0"/>
                          <w:marBottom w:val="0"/>
                          <w:divBdr>
                            <w:top w:val="none" w:sz="0" w:space="0" w:color="auto"/>
                            <w:left w:val="none" w:sz="0" w:space="0" w:color="auto"/>
                            <w:bottom w:val="none" w:sz="0" w:space="0" w:color="auto"/>
                            <w:right w:val="none" w:sz="0" w:space="0" w:color="auto"/>
                          </w:divBdr>
                        </w:div>
                      </w:divsChild>
                    </w:div>
                    <w:div w:id="51315236">
                      <w:marLeft w:val="0"/>
                      <w:marRight w:val="0"/>
                      <w:marTop w:val="0"/>
                      <w:marBottom w:val="150"/>
                      <w:divBdr>
                        <w:top w:val="none" w:sz="0" w:space="0" w:color="auto"/>
                        <w:left w:val="none" w:sz="0" w:space="0" w:color="auto"/>
                        <w:bottom w:val="none" w:sz="0" w:space="0" w:color="auto"/>
                        <w:right w:val="none" w:sz="0" w:space="0" w:color="auto"/>
                      </w:divBdr>
                      <w:divsChild>
                        <w:div w:id="176279412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388341731">
          <w:marLeft w:val="0"/>
          <w:marRight w:val="0"/>
          <w:marTop w:val="75"/>
          <w:marBottom w:val="75"/>
          <w:divBdr>
            <w:top w:val="none" w:sz="0" w:space="0" w:color="auto"/>
            <w:left w:val="none" w:sz="0" w:space="0" w:color="auto"/>
            <w:bottom w:val="none" w:sz="0" w:space="0" w:color="auto"/>
            <w:right w:val="none" w:sz="0" w:space="0" w:color="auto"/>
          </w:divBdr>
          <w:divsChild>
            <w:div w:id="403919680">
              <w:marLeft w:val="-75"/>
              <w:marRight w:val="-75"/>
              <w:marTop w:val="0"/>
              <w:marBottom w:val="0"/>
              <w:divBdr>
                <w:top w:val="none" w:sz="0" w:space="0" w:color="auto"/>
                <w:left w:val="none" w:sz="0" w:space="0" w:color="auto"/>
                <w:bottom w:val="none" w:sz="0" w:space="0" w:color="auto"/>
                <w:right w:val="none" w:sz="0" w:space="0" w:color="auto"/>
              </w:divBdr>
              <w:divsChild>
                <w:div w:id="809178117">
                  <w:marLeft w:val="0"/>
                  <w:marRight w:val="0"/>
                  <w:marTop w:val="120"/>
                  <w:marBottom w:val="75"/>
                  <w:divBdr>
                    <w:top w:val="none" w:sz="0" w:space="0" w:color="auto"/>
                    <w:left w:val="none" w:sz="0" w:space="0" w:color="auto"/>
                    <w:bottom w:val="none" w:sz="0" w:space="0" w:color="auto"/>
                    <w:right w:val="none" w:sz="0" w:space="0" w:color="auto"/>
                  </w:divBdr>
                  <w:divsChild>
                    <w:div w:id="986514523">
                      <w:marLeft w:val="0"/>
                      <w:marRight w:val="0"/>
                      <w:marTop w:val="0"/>
                      <w:marBottom w:val="0"/>
                      <w:divBdr>
                        <w:top w:val="none" w:sz="0" w:space="0" w:color="auto"/>
                        <w:left w:val="none" w:sz="0" w:space="0" w:color="auto"/>
                        <w:bottom w:val="none" w:sz="0" w:space="0" w:color="auto"/>
                        <w:right w:val="none" w:sz="0" w:space="0" w:color="auto"/>
                      </w:divBdr>
                    </w:div>
                  </w:divsChild>
                </w:div>
                <w:div w:id="944267564">
                  <w:marLeft w:val="0"/>
                  <w:marRight w:val="0"/>
                  <w:marTop w:val="75"/>
                  <w:marBottom w:val="75"/>
                  <w:divBdr>
                    <w:top w:val="none" w:sz="0" w:space="0" w:color="auto"/>
                    <w:left w:val="none" w:sz="0" w:space="0" w:color="auto"/>
                    <w:bottom w:val="none" w:sz="0" w:space="0" w:color="auto"/>
                    <w:right w:val="none" w:sz="0" w:space="0" w:color="auto"/>
                  </w:divBdr>
                  <w:divsChild>
                    <w:div w:id="1483231005">
                      <w:marLeft w:val="-75"/>
                      <w:marRight w:val="-75"/>
                      <w:marTop w:val="0"/>
                      <w:marBottom w:val="0"/>
                      <w:divBdr>
                        <w:top w:val="none" w:sz="0" w:space="0" w:color="auto"/>
                        <w:left w:val="none" w:sz="0" w:space="0" w:color="auto"/>
                        <w:bottom w:val="none" w:sz="0" w:space="0" w:color="auto"/>
                        <w:right w:val="none" w:sz="0" w:space="0" w:color="auto"/>
                      </w:divBdr>
                      <w:divsChild>
                        <w:div w:id="762724852">
                          <w:marLeft w:val="0"/>
                          <w:marRight w:val="0"/>
                          <w:marTop w:val="0"/>
                          <w:marBottom w:val="0"/>
                          <w:divBdr>
                            <w:top w:val="none" w:sz="0" w:space="0" w:color="auto"/>
                            <w:left w:val="none" w:sz="0" w:space="0" w:color="auto"/>
                            <w:bottom w:val="none" w:sz="0" w:space="0" w:color="auto"/>
                            <w:right w:val="none" w:sz="0" w:space="0" w:color="auto"/>
                          </w:divBdr>
                          <w:divsChild>
                            <w:div w:id="1686129210">
                              <w:marLeft w:val="0"/>
                              <w:marRight w:val="0"/>
                              <w:marTop w:val="0"/>
                              <w:marBottom w:val="0"/>
                              <w:divBdr>
                                <w:top w:val="none" w:sz="0" w:space="0" w:color="auto"/>
                                <w:left w:val="none" w:sz="0" w:space="0" w:color="auto"/>
                                <w:bottom w:val="none" w:sz="0" w:space="0" w:color="auto"/>
                                <w:right w:val="none" w:sz="0" w:space="0" w:color="auto"/>
                              </w:divBdr>
                              <w:divsChild>
                                <w:div w:id="770661558">
                                  <w:marLeft w:val="0"/>
                                  <w:marRight w:val="0"/>
                                  <w:marTop w:val="0"/>
                                  <w:marBottom w:val="0"/>
                                  <w:divBdr>
                                    <w:top w:val="none" w:sz="0" w:space="0" w:color="auto"/>
                                    <w:left w:val="none" w:sz="0" w:space="0" w:color="auto"/>
                                    <w:bottom w:val="none" w:sz="0" w:space="0" w:color="auto"/>
                                    <w:right w:val="none" w:sz="0" w:space="0" w:color="auto"/>
                                  </w:divBdr>
                                  <w:divsChild>
                                    <w:div w:id="1537620487">
                                      <w:marLeft w:val="0"/>
                                      <w:marRight w:val="0"/>
                                      <w:marTop w:val="0"/>
                                      <w:marBottom w:val="0"/>
                                      <w:divBdr>
                                        <w:top w:val="none" w:sz="0" w:space="0" w:color="auto"/>
                                        <w:left w:val="none" w:sz="0" w:space="0" w:color="auto"/>
                                        <w:bottom w:val="none" w:sz="0" w:space="0" w:color="auto"/>
                                        <w:right w:val="none" w:sz="0" w:space="0" w:color="auto"/>
                                      </w:divBdr>
                                    </w:div>
                                    <w:div w:id="69102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118261">
                  <w:marLeft w:val="0"/>
                  <w:marRight w:val="0"/>
                  <w:marTop w:val="120"/>
                  <w:marBottom w:val="75"/>
                  <w:divBdr>
                    <w:top w:val="none" w:sz="0" w:space="0" w:color="auto"/>
                    <w:left w:val="none" w:sz="0" w:space="0" w:color="auto"/>
                    <w:bottom w:val="none" w:sz="0" w:space="0" w:color="auto"/>
                    <w:right w:val="none" w:sz="0" w:space="0" w:color="auto"/>
                  </w:divBdr>
                  <w:divsChild>
                    <w:div w:id="2031448766">
                      <w:marLeft w:val="0"/>
                      <w:marRight w:val="0"/>
                      <w:marTop w:val="0"/>
                      <w:marBottom w:val="0"/>
                      <w:divBdr>
                        <w:top w:val="none" w:sz="0" w:space="0" w:color="auto"/>
                        <w:left w:val="none" w:sz="0" w:space="0" w:color="auto"/>
                        <w:bottom w:val="none" w:sz="0" w:space="0" w:color="auto"/>
                        <w:right w:val="none" w:sz="0" w:space="0" w:color="auto"/>
                      </w:divBdr>
                    </w:div>
                  </w:divsChild>
                </w:div>
                <w:div w:id="300235650">
                  <w:marLeft w:val="0"/>
                  <w:marRight w:val="0"/>
                  <w:marTop w:val="75"/>
                  <w:marBottom w:val="75"/>
                  <w:divBdr>
                    <w:top w:val="none" w:sz="0" w:space="0" w:color="auto"/>
                    <w:left w:val="none" w:sz="0" w:space="0" w:color="auto"/>
                    <w:bottom w:val="none" w:sz="0" w:space="0" w:color="auto"/>
                    <w:right w:val="none" w:sz="0" w:space="0" w:color="auto"/>
                  </w:divBdr>
                  <w:divsChild>
                    <w:div w:id="672414791">
                      <w:marLeft w:val="-75"/>
                      <w:marRight w:val="-75"/>
                      <w:marTop w:val="0"/>
                      <w:marBottom w:val="0"/>
                      <w:divBdr>
                        <w:top w:val="none" w:sz="0" w:space="0" w:color="auto"/>
                        <w:left w:val="none" w:sz="0" w:space="0" w:color="auto"/>
                        <w:bottom w:val="none" w:sz="0" w:space="0" w:color="auto"/>
                        <w:right w:val="none" w:sz="0" w:space="0" w:color="auto"/>
                      </w:divBdr>
                      <w:divsChild>
                        <w:div w:id="335349908">
                          <w:marLeft w:val="0"/>
                          <w:marRight w:val="0"/>
                          <w:marTop w:val="0"/>
                          <w:marBottom w:val="0"/>
                          <w:divBdr>
                            <w:top w:val="none" w:sz="0" w:space="0" w:color="auto"/>
                            <w:left w:val="none" w:sz="0" w:space="0" w:color="auto"/>
                            <w:bottom w:val="none" w:sz="0" w:space="0" w:color="auto"/>
                            <w:right w:val="none" w:sz="0" w:space="0" w:color="auto"/>
                          </w:divBdr>
                          <w:divsChild>
                            <w:div w:id="10034148">
                              <w:marLeft w:val="0"/>
                              <w:marRight w:val="0"/>
                              <w:marTop w:val="0"/>
                              <w:marBottom w:val="0"/>
                              <w:divBdr>
                                <w:top w:val="none" w:sz="0" w:space="0" w:color="auto"/>
                                <w:left w:val="none" w:sz="0" w:space="0" w:color="auto"/>
                                <w:bottom w:val="none" w:sz="0" w:space="0" w:color="auto"/>
                                <w:right w:val="none" w:sz="0" w:space="0" w:color="auto"/>
                              </w:divBdr>
                              <w:divsChild>
                                <w:div w:id="1216699538">
                                  <w:marLeft w:val="0"/>
                                  <w:marRight w:val="0"/>
                                  <w:marTop w:val="0"/>
                                  <w:marBottom w:val="0"/>
                                  <w:divBdr>
                                    <w:top w:val="none" w:sz="0" w:space="0" w:color="auto"/>
                                    <w:left w:val="none" w:sz="0" w:space="0" w:color="auto"/>
                                    <w:bottom w:val="none" w:sz="0" w:space="0" w:color="auto"/>
                                    <w:right w:val="none" w:sz="0" w:space="0" w:color="auto"/>
                                  </w:divBdr>
                                  <w:divsChild>
                                    <w:div w:id="834422761">
                                      <w:marLeft w:val="0"/>
                                      <w:marRight w:val="0"/>
                                      <w:marTop w:val="0"/>
                                      <w:marBottom w:val="0"/>
                                      <w:divBdr>
                                        <w:top w:val="none" w:sz="0" w:space="0" w:color="auto"/>
                                        <w:left w:val="none" w:sz="0" w:space="0" w:color="auto"/>
                                        <w:bottom w:val="none" w:sz="0" w:space="0" w:color="auto"/>
                                        <w:right w:val="none" w:sz="0" w:space="0" w:color="auto"/>
                                      </w:divBdr>
                                    </w:div>
                                    <w:div w:id="131690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102251">
                  <w:marLeft w:val="0"/>
                  <w:marRight w:val="0"/>
                  <w:marTop w:val="120"/>
                  <w:marBottom w:val="75"/>
                  <w:divBdr>
                    <w:top w:val="none" w:sz="0" w:space="0" w:color="auto"/>
                    <w:left w:val="none" w:sz="0" w:space="0" w:color="auto"/>
                    <w:bottom w:val="none" w:sz="0" w:space="0" w:color="auto"/>
                    <w:right w:val="none" w:sz="0" w:space="0" w:color="auto"/>
                  </w:divBdr>
                  <w:divsChild>
                    <w:div w:id="1970237204">
                      <w:marLeft w:val="0"/>
                      <w:marRight w:val="0"/>
                      <w:marTop w:val="0"/>
                      <w:marBottom w:val="0"/>
                      <w:divBdr>
                        <w:top w:val="none" w:sz="0" w:space="0" w:color="auto"/>
                        <w:left w:val="none" w:sz="0" w:space="0" w:color="auto"/>
                        <w:bottom w:val="none" w:sz="0" w:space="0" w:color="auto"/>
                        <w:right w:val="none" w:sz="0" w:space="0" w:color="auto"/>
                      </w:divBdr>
                    </w:div>
                  </w:divsChild>
                </w:div>
                <w:div w:id="1067267076">
                  <w:marLeft w:val="0"/>
                  <w:marRight w:val="0"/>
                  <w:marTop w:val="120"/>
                  <w:marBottom w:val="75"/>
                  <w:divBdr>
                    <w:top w:val="none" w:sz="0" w:space="0" w:color="auto"/>
                    <w:left w:val="none" w:sz="0" w:space="0" w:color="auto"/>
                    <w:bottom w:val="none" w:sz="0" w:space="0" w:color="auto"/>
                    <w:right w:val="none" w:sz="0" w:space="0" w:color="auto"/>
                  </w:divBdr>
                  <w:divsChild>
                    <w:div w:id="125720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544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erena.wegscheider@duftner.digita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duftner.digita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lberregion-karwendel.com/de/work-lif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uftner.digita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241644d-e79a-4079-be93-bc95d86344c1" xsi:nil="true"/>
    <lcf76f155ced4ddcb4097134ff3c332f xmlns="1b40c084-3367-4dc0-bd43-6887514e859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1A4019964730846AD5194442271DE20" ma:contentTypeVersion="12" ma:contentTypeDescription="Ein neues Dokument erstellen." ma:contentTypeScope="" ma:versionID="20d30fff5b8b5561317ae1646c47af60">
  <xsd:schema xmlns:xsd="http://www.w3.org/2001/XMLSchema" xmlns:xs="http://www.w3.org/2001/XMLSchema" xmlns:p="http://schemas.microsoft.com/office/2006/metadata/properties" xmlns:ns2="1b40c084-3367-4dc0-bd43-6887514e8599" xmlns:ns3="4241644d-e79a-4079-be93-bc95d86344c1" targetNamespace="http://schemas.microsoft.com/office/2006/metadata/properties" ma:root="true" ma:fieldsID="d2200b5fd07f37a5f6dabcf345e76661" ns2:_="" ns3:_="">
    <xsd:import namespace="1b40c084-3367-4dc0-bd43-6887514e8599"/>
    <xsd:import namespace="4241644d-e79a-4079-be93-bc95d86344c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40c084-3367-4dc0-bd43-6887514e85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b6f1b8a3-809f-4895-90d7-6b0e0f9a82aa" ma:termSetId="09814cd3-568e-fe90-9814-8d621ff8fb84" ma:anchorId="fba54fb3-c3e1-fe81-a776-ca4b69148c4d" ma:open="true" ma:isKeyword="false">
      <xsd:complexType>
        <xsd:sequence>
          <xsd:element ref="pc:Terms" minOccurs="0" maxOccurs="1"/>
        </xsd:sequence>
      </xsd:complex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241644d-e79a-4079-be93-bc95d86344c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5d0eed5-af1c-4bf5-ab8e-9fb3d4a56378}" ma:internalName="TaxCatchAll" ma:showField="CatchAllData" ma:web="4241644d-e79a-4079-be93-bc95d86344c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B0E2E2-0F35-47B0-890A-8CEBD682F3B4}">
  <ds:schemaRefs>
    <ds:schemaRef ds:uri="http://schemas.microsoft.com/sharepoint/v3/contenttype/forms"/>
  </ds:schemaRefs>
</ds:datastoreItem>
</file>

<file path=customXml/itemProps2.xml><?xml version="1.0" encoding="utf-8"?>
<ds:datastoreItem xmlns:ds="http://schemas.openxmlformats.org/officeDocument/2006/customXml" ds:itemID="{1103EE6D-16B8-4D79-A242-4C41CE5823D5}">
  <ds:schemaRefs>
    <ds:schemaRef ds:uri="http://schemas.microsoft.com/office/2006/metadata/properties"/>
    <ds:schemaRef ds:uri="http://schemas.microsoft.com/office/infopath/2007/PartnerControls"/>
    <ds:schemaRef ds:uri="4241644d-e79a-4079-be93-bc95d86344c1"/>
    <ds:schemaRef ds:uri="1b40c084-3367-4dc0-bd43-6887514e8599"/>
  </ds:schemaRefs>
</ds:datastoreItem>
</file>

<file path=customXml/itemProps3.xml><?xml version="1.0" encoding="utf-8"?>
<ds:datastoreItem xmlns:ds="http://schemas.openxmlformats.org/officeDocument/2006/customXml" ds:itemID="{5E3CE5D1-6F14-464A-9E64-9741C0676952}">
  <ds:schemaRefs>
    <ds:schemaRef ds:uri="http://schemas.openxmlformats.org/officeDocument/2006/bibliography"/>
  </ds:schemaRefs>
</ds:datastoreItem>
</file>

<file path=customXml/itemProps4.xml><?xml version="1.0" encoding="utf-8"?>
<ds:datastoreItem xmlns:ds="http://schemas.openxmlformats.org/officeDocument/2006/customXml" ds:itemID="{F3C3DE06-C159-4FF6-B665-7CEDC33CDC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40c084-3367-4dc0-bd43-6887514e8599"/>
    <ds:schemaRef ds:uri="4241644d-e79a-4079-be93-bc95d86344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1037</Words>
  <Characters>6539</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Verena Wegscheider</dc:creator>
  <cp:keywords/>
  <dc:description/>
  <cp:lastModifiedBy>Verena Wegscheider</cp:lastModifiedBy>
  <cp:revision>453</cp:revision>
  <cp:lastPrinted>2023-01-24T06:23:00Z</cp:lastPrinted>
  <dcterms:created xsi:type="dcterms:W3CDTF">2020-08-21T08:45:00Z</dcterms:created>
  <dcterms:modified xsi:type="dcterms:W3CDTF">2023-04-13T13:12:00Z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0x010100D1A4019964730846AD5194442271DE20</vt:lpwstr>
  </property>
  <property fmtid="{D5CDD505-2E9C-101B-9397-08002B2CF9AE}" pid="3" name="MediaServiceImageTags">
    <vt:lpwstr/>
  </property>
</Properties>
</file>